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CE32" w14:textId="77777777" w:rsidR="000F139D" w:rsidRDefault="000F139D">
      <w:pPr>
        <w:widowControl w:val="0"/>
        <w:spacing w:before="39" w:line="240" w:lineRule="auto"/>
        <w:rPr>
          <w:b/>
          <w:sz w:val="21"/>
          <w:szCs w:val="21"/>
        </w:rPr>
      </w:pPr>
    </w:p>
    <w:p w14:paraId="15AD3A85" w14:textId="77777777" w:rsidR="000F139D" w:rsidRDefault="006D08E1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6"/>
          <w:szCs w:val="26"/>
        </w:rPr>
      </w:pPr>
      <w:r>
        <w:rPr>
          <w:b/>
          <w:sz w:val="24"/>
          <w:szCs w:val="24"/>
        </w:rPr>
        <w:br/>
      </w:r>
      <w:r>
        <w:rPr>
          <w:b/>
          <w:sz w:val="26"/>
          <w:szCs w:val="26"/>
        </w:rPr>
        <w:t>Article 1.</w:t>
      </w:r>
      <w:r>
        <w:rPr>
          <w:b/>
          <w:sz w:val="26"/>
          <w:szCs w:val="26"/>
        </w:rPr>
        <w:tab/>
        <w:t>NAME AND AFFILIATION</w:t>
      </w:r>
    </w:p>
    <w:p w14:paraId="31AAB870" w14:textId="77777777" w:rsidR="000F139D" w:rsidRDefault="000F139D">
      <w:pPr>
        <w:widowControl w:val="0"/>
        <w:spacing w:before="5" w:line="240" w:lineRule="auto"/>
        <w:rPr>
          <w:b/>
          <w:sz w:val="24"/>
          <w:szCs w:val="24"/>
        </w:rPr>
      </w:pPr>
    </w:p>
    <w:p w14:paraId="7D727C65" w14:textId="5645F265" w:rsidR="000F139D" w:rsidRDefault="006D08E1">
      <w:pPr>
        <w:widowControl w:val="0"/>
        <w:numPr>
          <w:ilvl w:val="1"/>
          <w:numId w:val="4"/>
        </w:num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The name of this organization shall be [Institute/Center Name], </w:t>
      </w:r>
      <w:r w:rsidR="0055502F">
        <w:rPr>
          <w:sz w:val="24"/>
          <w:szCs w:val="24"/>
        </w:rPr>
        <w:br/>
      </w:r>
      <w:r>
        <w:rPr>
          <w:sz w:val="24"/>
          <w:szCs w:val="24"/>
        </w:rPr>
        <w:t xml:space="preserve">University of </w:t>
      </w:r>
      <w:r w:rsidR="0055502F">
        <w:rPr>
          <w:sz w:val="24"/>
          <w:szCs w:val="24"/>
        </w:rPr>
        <w:t>Michigan (</w:t>
      </w:r>
      <w:r>
        <w:rPr>
          <w:sz w:val="24"/>
          <w:szCs w:val="24"/>
        </w:rPr>
        <w:t>"the Institute/Center")</w:t>
      </w:r>
    </w:p>
    <w:p w14:paraId="2C1B3B7C" w14:textId="77777777" w:rsidR="000F139D" w:rsidRDefault="000F139D">
      <w:pPr>
        <w:widowControl w:val="0"/>
        <w:spacing w:before="7" w:line="240" w:lineRule="auto"/>
        <w:rPr>
          <w:sz w:val="24"/>
          <w:szCs w:val="24"/>
        </w:rPr>
      </w:pPr>
    </w:p>
    <w:p w14:paraId="2BC5C337" w14:textId="5470FA03" w:rsidR="000F139D" w:rsidRDefault="006D08E1">
      <w:pPr>
        <w:widowControl w:val="0"/>
        <w:numPr>
          <w:ilvl w:val="1"/>
          <w:numId w:val="4"/>
        </w:numPr>
        <w:tabs>
          <w:tab w:val="left" w:pos="851"/>
        </w:tabs>
        <w:spacing w:line="237" w:lineRule="auto"/>
        <w:ind w:right="242"/>
        <w:rPr>
          <w:sz w:val="24"/>
          <w:szCs w:val="24"/>
        </w:rPr>
      </w:pPr>
      <w:r>
        <w:rPr>
          <w:b/>
          <w:sz w:val="24"/>
          <w:szCs w:val="24"/>
        </w:rPr>
        <w:t>Affiliation:</w:t>
      </w:r>
      <w:r>
        <w:rPr>
          <w:sz w:val="24"/>
          <w:szCs w:val="24"/>
        </w:rPr>
        <w:t xml:space="preserve"> The Institute/Center is a constituent entity of [relevant School /College] </w:t>
      </w:r>
      <w:r w:rsidR="0055502F">
        <w:rPr>
          <w:sz w:val="24"/>
          <w:szCs w:val="24"/>
        </w:rPr>
        <w:br/>
      </w:r>
      <w:r>
        <w:rPr>
          <w:sz w:val="24"/>
          <w:szCs w:val="24"/>
        </w:rPr>
        <w:t>at the University of Michigan</w:t>
      </w:r>
    </w:p>
    <w:p w14:paraId="5CDECD2D" w14:textId="77777777" w:rsidR="000F139D" w:rsidRDefault="006D08E1">
      <w:pPr>
        <w:widowControl w:val="0"/>
        <w:spacing w:before="6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6A721A07" w14:textId="77777777" w:rsidR="000F139D" w:rsidRDefault="006D08E1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6"/>
          <w:szCs w:val="26"/>
        </w:rPr>
      </w:pPr>
      <w:r>
        <w:rPr>
          <w:b/>
          <w:sz w:val="26"/>
          <w:szCs w:val="26"/>
        </w:rPr>
        <w:t>Article 2.</w:t>
      </w:r>
      <w:r>
        <w:rPr>
          <w:b/>
          <w:sz w:val="26"/>
          <w:szCs w:val="26"/>
        </w:rPr>
        <w:tab/>
        <w:t>GOAL AND MISSION</w:t>
      </w:r>
    </w:p>
    <w:p w14:paraId="365D60DA" w14:textId="77777777" w:rsidR="000F139D" w:rsidRDefault="000F139D">
      <w:pPr>
        <w:widowControl w:val="0"/>
        <w:spacing w:before="4" w:line="240" w:lineRule="auto"/>
        <w:rPr>
          <w:b/>
          <w:sz w:val="24"/>
          <w:szCs w:val="24"/>
        </w:rPr>
      </w:pPr>
    </w:p>
    <w:p w14:paraId="37594AA9" w14:textId="77777777" w:rsidR="000F139D" w:rsidRDefault="006D08E1">
      <w:pPr>
        <w:widowControl w:val="0"/>
        <w:tabs>
          <w:tab w:val="left" w:pos="851"/>
        </w:tabs>
        <w:spacing w:before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2.1</w:t>
      </w:r>
      <w:r>
        <w:rPr>
          <w:b/>
          <w:sz w:val="24"/>
          <w:szCs w:val="24"/>
        </w:rPr>
        <w:tab/>
        <w:t>Goal: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The goal of the Institute/Center is to [state goal succinctly]</w:t>
      </w:r>
    </w:p>
    <w:p w14:paraId="77920976" w14:textId="77777777" w:rsidR="000F139D" w:rsidRDefault="000F139D">
      <w:pPr>
        <w:widowControl w:val="0"/>
        <w:spacing w:before="4" w:line="240" w:lineRule="auto"/>
        <w:ind w:left="851"/>
        <w:rPr>
          <w:sz w:val="24"/>
          <w:szCs w:val="24"/>
        </w:rPr>
      </w:pPr>
    </w:p>
    <w:p w14:paraId="3881EC6D" w14:textId="77777777" w:rsidR="000F139D" w:rsidRDefault="006D08E1">
      <w:pPr>
        <w:widowControl w:val="0"/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2.2</w:t>
      </w:r>
      <w:r>
        <w:rPr>
          <w:b/>
          <w:sz w:val="24"/>
          <w:szCs w:val="24"/>
        </w:rPr>
        <w:tab/>
        <w:t>Mission:</w:t>
      </w:r>
      <w:r>
        <w:rPr>
          <w:sz w:val="24"/>
          <w:szCs w:val="24"/>
        </w:rPr>
        <w:t xml:space="preserve"> The mission of the Institute/Center is to:</w:t>
      </w:r>
    </w:p>
    <w:p w14:paraId="6B57F57A" w14:textId="77777777" w:rsidR="000F139D" w:rsidRDefault="000F139D">
      <w:pPr>
        <w:widowControl w:val="0"/>
        <w:spacing w:line="240" w:lineRule="auto"/>
        <w:rPr>
          <w:sz w:val="24"/>
          <w:szCs w:val="24"/>
        </w:rPr>
      </w:pPr>
    </w:p>
    <w:p w14:paraId="28712808" w14:textId="77777777" w:rsidR="000F139D" w:rsidRDefault="006D08E1">
      <w:pPr>
        <w:widowControl w:val="0"/>
        <w:numPr>
          <w:ilvl w:val="2"/>
          <w:numId w:val="5"/>
        </w:numPr>
        <w:tabs>
          <w:tab w:val="left" w:pos="990"/>
          <w:tab w:val="left" w:pos="1930"/>
          <w:tab w:val="left" w:pos="916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Facilitate interdisciplinary research and teaching related to [specify focus area]</w:t>
      </w:r>
    </w:p>
    <w:p w14:paraId="1819852A" w14:textId="77777777" w:rsidR="000F139D" w:rsidRDefault="006D08E1">
      <w:pPr>
        <w:widowControl w:val="0"/>
        <w:numPr>
          <w:ilvl w:val="2"/>
          <w:numId w:val="5"/>
        </w:numPr>
        <w:tabs>
          <w:tab w:val="left" w:pos="990"/>
          <w:tab w:val="left" w:pos="1926"/>
        </w:tabs>
        <w:spacing w:before="3" w:line="275" w:lineRule="auto"/>
        <w:rPr>
          <w:sz w:val="24"/>
          <w:szCs w:val="24"/>
        </w:rPr>
      </w:pPr>
      <w:r>
        <w:rPr>
          <w:sz w:val="24"/>
          <w:szCs w:val="24"/>
        </w:rPr>
        <w:t>[State additional mission point]</w:t>
      </w:r>
    </w:p>
    <w:p w14:paraId="26164FF6" w14:textId="77777777" w:rsidR="000F139D" w:rsidRDefault="006D08E1">
      <w:pPr>
        <w:widowControl w:val="0"/>
        <w:numPr>
          <w:ilvl w:val="2"/>
          <w:numId w:val="5"/>
        </w:numPr>
        <w:tabs>
          <w:tab w:val="left" w:pos="990"/>
          <w:tab w:val="left" w:pos="1926"/>
        </w:tabs>
        <w:spacing w:line="275" w:lineRule="auto"/>
        <w:rPr>
          <w:sz w:val="24"/>
          <w:szCs w:val="24"/>
        </w:rPr>
      </w:pPr>
      <w:r>
        <w:rPr>
          <w:sz w:val="24"/>
          <w:szCs w:val="24"/>
        </w:rPr>
        <w:t>[State additional mission point]</w:t>
      </w:r>
      <w:r>
        <w:rPr>
          <w:sz w:val="24"/>
          <w:szCs w:val="24"/>
        </w:rPr>
        <w:br/>
      </w:r>
    </w:p>
    <w:p w14:paraId="41065095" w14:textId="77777777" w:rsidR="000F139D" w:rsidRDefault="000F139D">
      <w:pPr>
        <w:widowControl w:val="0"/>
        <w:spacing w:before="5" w:line="240" w:lineRule="auto"/>
        <w:rPr>
          <w:sz w:val="24"/>
          <w:szCs w:val="24"/>
        </w:rPr>
      </w:pPr>
    </w:p>
    <w:p w14:paraId="2A4E3128" w14:textId="77777777" w:rsidR="000F139D" w:rsidRDefault="006D08E1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6"/>
          <w:szCs w:val="26"/>
        </w:rPr>
      </w:pPr>
      <w:r>
        <w:rPr>
          <w:b/>
          <w:sz w:val="26"/>
          <w:szCs w:val="26"/>
        </w:rPr>
        <w:t>Article 3.</w:t>
      </w:r>
      <w:r>
        <w:rPr>
          <w:b/>
          <w:sz w:val="26"/>
          <w:szCs w:val="26"/>
        </w:rPr>
        <w:tab/>
        <w:t>PARTICIPATION</w:t>
      </w:r>
    </w:p>
    <w:p w14:paraId="14C09AE2" w14:textId="77777777" w:rsidR="000F139D" w:rsidRDefault="000F139D">
      <w:pPr>
        <w:widowControl w:val="0"/>
        <w:spacing w:before="4" w:line="240" w:lineRule="auto"/>
        <w:rPr>
          <w:b/>
          <w:sz w:val="24"/>
          <w:szCs w:val="24"/>
        </w:rPr>
      </w:pPr>
    </w:p>
    <w:p w14:paraId="3C02914A" w14:textId="0D341F75" w:rsidR="000F139D" w:rsidRDefault="006D08E1">
      <w:pPr>
        <w:widowControl w:val="0"/>
        <w:numPr>
          <w:ilvl w:val="1"/>
          <w:numId w:val="3"/>
        </w:numPr>
        <w:tabs>
          <w:tab w:val="left" w:pos="849"/>
          <w:tab w:val="left" w:pos="851"/>
        </w:tabs>
        <w:spacing w:before="1" w:line="240" w:lineRule="auto"/>
        <w:ind w:right="1030"/>
        <w:rPr>
          <w:sz w:val="24"/>
          <w:szCs w:val="24"/>
        </w:rPr>
      </w:pPr>
      <w:r>
        <w:rPr>
          <w:b/>
          <w:sz w:val="24"/>
          <w:szCs w:val="24"/>
        </w:rPr>
        <w:t>Affiliates: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The Institute/Center may designate individuals, particularly primarily University of Michigan faculty, as "Affiliates" expected to contribute </w:t>
      </w:r>
      <w:r w:rsidR="0055502F">
        <w:rPr>
          <w:sz w:val="24"/>
          <w:szCs w:val="24"/>
        </w:rPr>
        <w:br/>
      </w:r>
      <w:r>
        <w:rPr>
          <w:sz w:val="24"/>
          <w:szCs w:val="24"/>
        </w:rPr>
        <w:t>[specify contributions, e.g., research, teaching, service]</w:t>
      </w:r>
    </w:p>
    <w:p w14:paraId="498C9EC5" w14:textId="77777777" w:rsidR="000F139D" w:rsidRDefault="000F139D">
      <w:pPr>
        <w:widowControl w:val="0"/>
        <w:spacing w:before="7" w:line="240" w:lineRule="auto"/>
        <w:rPr>
          <w:sz w:val="24"/>
          <w:szCs w:val="24"/>
        </w:rPr>
      </w:pPr>
    </w:p>
    <w:p w14:paraId="32B3D212" w14:textId="7FC57C7E" w:rsidR="000F139D" w:rsidRDefault="006D08E1">
      <w:pPr>
        <w:widowControl w:val="0"/>
        <w:numPr>
          <w:ilvl w:val="1"/>
          <w:numId w:val="3"/>
        </w:numPr>
        <w:tabs>
          <w:tab w:val="left" w:pos="851"/>
        </w:tabs>
        <w:spacing w:line="237" w:lineRule="auto"/>
        <w:ind w:right="445"/>
        <w:rPr>
          <w:sz w:val="24"/>
          <w:szCs w:val="24"/>
        </w:rPr>
      </w:pPr>
      <w:r>
        <w:rPr>
          <w:b/>
          <w:sz w:val="24"/>
          <w:szCs w:val="24"/>
        </w:rPr>
        <w:t>Associates: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Selected Affiliates committed to [specify terms, e.g., leadership </w:t>
      </w:r>
      <w:r w:rsidR="0055502F">
        <w:rPr>
          <w:sz w:val="24"/>
          <w:szCs w:val="24"/>
        </w:rPr>
        <w:t xml:space="preserve">roles, </w:t>
      </w:r>
      <w:r w:rsidR="0055502F">
        <w:rPr>
          <w:sz w:val="24"/>
          <w:szCs w:val="24"/>
        </w:rPr>
        <w:br/>
        <w:t>long</w:t>
      </w:r>
      <w:r>
        <w:rPr>
          <w:sz w:val="24"/>
          <w:szCs w:val="24"/>
        </w:rPr>
        <w:t>-term contributions] may be designated as "Associates"</w:t>
      </w:r>
      <w:r>
        <w:rPr>
          <w:sz w:val="24"/>
          <w:szCs w:val="24"/>
        </w:rPr>
        <w:br/>
      </w:r>
    </w:p>
    <w:p w14:paraId="378EC299" w14:textId="77777777" w:rsidR="000F139D" w:rsidRDefault="000F139D">
      <w:pPr>
        <w:widowControl w:val="0"/>
        <w:spacing w:before="5" w:line="240" w:lineRule="auto"/>
        <w:rPr>
          <w:sz w:val="24"/>
          <w:szCs w:val="24"/>
        </w:rPr>
      </w:pPr>
    </w:p>
    <w:p w14:paraId="7ACC3B0D" w14:textId="77777777" w:rsidR="000F139D" w:rsidRDefault="000F139D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4"/>
          <w:szCs w:val="24"/>
        </w:rPr>
      </w:pPr>
    </w:p>
    <w:p w14:paraId="080248E7" w14:textId="77777777" w:rsidR="000F139D" w:rsidRDefault="000F139D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4"/>
          <w:szCs w:val="24"/>
        </w:rPr>
      </w:pPr>
    </w:p>
    <w:p w14:paraId="5AB37E0A" w14:textId="77777777" w:rsidR="000F139D" w:rsidRDefault="000F139D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4"/>
          <w:szCs w:val="24"/>
        </w:rPr>
      </w:pPr>
    </w:p>
    <w:p w14:paraId="32F72159" w14:textId="77777777" w:rsidR="000F139D" w:rsidRDefault="000F139D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4"/>
          <w:szCs w:val="24"/>
        </w:rPr>
      </w:pPr>
    </w:p>
    <w:p w14:paraId="4DC71365" w14:textId="77777777" w:rsidR="000F139D" w:rsidRDefault="000F139D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4"/>
          <w:szCs w:val="24"/>
        </w:rPr>
      </w:pPr>
    </w:p>
    <w:p w14:paraId="693FEF24" w14:textId="77777777" w:rsidR="000F139D" w:rsidRDefault="000F139D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4"/>
          <w:szCs w:val="24"/>
        </w:rPr>
      </w:pPr>
    </w:p>
    <w:p w14:paraId="54C63608" w14:textId="77777777" w:rsidR="000F139D" w:rsidRDefault="000F139D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4"/>
          <w:szCs w:val="24"/>
        </w:rPr>
      </w:pPr>
    </w:p>
    <w:p w14:paraId="5313B7B5" w14:textId="77777777" w:rsidR="000F139D" w:rsidRDefault="000F139D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4"/>
          <w:szCs w:val="24"/>
        </w:rPr>
      </w:pPr>
    </w:p>
    <w:p w14:paraId="367B7CB0" w14:textId="77777777" w:rsidR="000F139D" w:rsidRDefault="000F139D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4"/>
          <w:szCs w:val="24"/>
        </w:rPr>
      </w:pPr>
    </w:p>
    <w:p w14:paraId="3A6B2EED" w14:textId="77777777" w:rsidR="000F139D" w:rsidRDefault="000F139D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4"/>
          <w:szCs w:val="24"/>
        </w:rPr>
      </w:pPr>
    </w:p>
    <w:p w14:paraId="3CF3FC69" w14:textId="77777777" w:rsidR="000F139D" w:rsidRDefault="000F139D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4"/>
          <w:szCs w:val="24"/>
        </w:rPr>
      </w:pPr>
    </w:p>
    <w:p w14:paraId="77271877" w14:textId="77777777" w:rsidR="000F139D" w:rsidRDefault="006D08E1">
      <w:pPr>
        <w:pStyle w:val="Heading2"/>
        <w:keepNext w:val="0"/>
        <w:keepLines w:val="0"/>
        <w:widowControl w:val="0"/>
        <w:tabs>
          <w:tab w:val="left" w:pos="1571"/>
        </w:tabs>
        <w:spacing w:before="0" w:after="0" w:line="240" w:lineRule="auto"/>
        <w:ind w:left="131"/>
        <w:rPr>
          <w:b/>
          <w:sz w:val="26"/>
          <w:szCs w:val="26"/>
        </w:rPr>
      </w:pPr>
      <w:r>
        <w:rPr>
          <w:b/>
          <w:sz w:val="26"/>
          <w:szCs w:val="26"/>
        </w:rPr>
        <w:t>Article 4.</w:t>
      </w:r>
      <w:r>
        <w:rPr>
          <w:b/>
          <w:sz w:val="26"/>
          <w:szCs w:val="26"/>
        </w:rPr>
        <w:tab/>
        <w:t>GOVERNANCE AND OPERATION</w:t>
      </w:r>
    </w:p>
    <w:p w14:paraId="31E282A5" w14:textId="77777777" w:rsidR="000F139D" w:rsidRDefault="000F139D">
      <w:pPr>
        <w:widowControl w:val="0"/>
        <w:spacing w:before="5" w:line="240" w:lineRule="auto"/>
        <w:rPr>
          <w:b/>
          <w:sz w:val="24"/>
          <w:szCs w:val="24"/>
        </w:rPr>
      </w:pPr>
    </w:p>
    <w:p w14:paraId="59BABFB1" w14:textId="23A7813B" w:rsidR="000F139D" w:rsidRDefault="006D08E1">
      <w:pPr>
        <w:widowControl w:val="0"/>
        <w:numPr>
          <w:ilvl w:val="1"/>
          <w:numId w:val="2"/>
        </w:numPr>
        <w:tabs>
          <w:tab w:val="left" w:pos="851"/>
          <w:tab w:val="left" w:pos="918"/>
          <w:tab w:val="left" w:pos="9405"/>
        </w:tabs>
        <w:spacing w:line="242" w:lineRule="auto"/>
        <w:ind w:right="483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Reporting Structure: </w:t>
      </w:r>
      <w:r>
        <w:rPr>
          <w:sz w:val="24"/>
          <w:szCs w:val="24"/>
        </w:rPr>
        <w:t xml:space="preserve">The Institute/Center reports to the Dean, the Center Director, </w:t>
      </w:r>
      <w:r w:rsidR="0055502F">
        <w:rPr>
          <w:sz w:val="24"/>
          <w:szCs w:val="24"/>
        </w:rPr>
        <w:br/>
      </w:r>
      <w:r>
        <w:rPr>
          <w:sz w:val="24"/>
          <w:szCs w:val="24"/>
        </w:rPr>
        <w:t>and the Steering Committee</w:t>
      </w:r>
    </w:p>
    <w:p w14:paraId="6C58DBA4" w14:textId="77777777" w:rsidR="000F139D" w:rsidRDefault="006D08E1">
      <w:pPr>
        <w:widowControl w:val="0"/>
        <w:numPr>
          <w:ilvl w:val="1"/>
          <w:numId w:val="2"/>
        </w:numPr>
        <w:tabs>
          <w:tab w:val="left" w:pos="851"/>
          <w:tab w:val="left" w:pos="9149"/>
        </w:tabs>
        <w:spacing w:before="273" w:line="240" w:lineRule="auto"/>
        <w:ind w:right="314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Steering Committee: </w:t>
      </w:r>
      <w:r>
        <w:rPr>
          <w:sz w:val="24"/>
          <w:szCs w:val="24"/>
        </w:rPr>
        <w:br/>
      </w:r>
    </w:p>
    <w:p w14:paraId="27EF0376" w14:textId="6C1570F9" w:rsidR="000F139D" w:rsidRDefault="006D08E1">
      <w:pPr>
        <w:widowControl w:val="0"/>
        <w:numPr>
          <w:ilvl w:val="0"/>
          <w:numId w:val="1"/>
        </w:numPr>
        <w:tabs>
          <w:tab w:val="left" w:pos="851"/>
          <w:tab w:val="left" w:pos="9149"/>
        </w:tabs>
        <w:spacing w:line="240" w:lineRule="auto"/>
        <w:ind w:right="314"/>
        <w:rPr>
          <w:sz w:val="24"/>
          <w:szCs w:val="24"/>
        </w:rPr>
      </w:pPr>
      <w:r>
        <w:rPr>
          <w:b/>
          <w:sz w:val="24"/>
          <w:szCs w:val="24"/>
        </w:rPr>
        <w:t>Composition</w:t>
      </w:r>
      <w:r>
        <w:rPr>
          <w:sz w:val="24"/>
          <w:szCs w:val="24"/>
        </w:rPr>
        <w:t xml:space="preserve">: Includes a Chair and [XX to YY] members, appointed by [appointing authority] for [X-year terms]. Appointments may be renewed up to [X times] </w:t>
      </w:r>
      <w:r w:rsidR="0055502F">
        <w:rPr>
          <w:sz w:val="24"/>
          <w:szCs w:val="24"/>
        </w:rPr>
        <w:br/>
      </w:r>
      <w:r>
        <w:rPr>
          <w:sz w:val="24"/>
          <w:szCs w:val="24"/>
        </w:rPr>
        <w:t>and initially staggered to facilitate smooth rotations</w:t>
      </w:r>
      <w:r>
        <w:rPr>
          <w:sz w:val="24"/>
          <w:szCs w:val="24"/>
        </w:rPr>
        <w:br/>
      </w:r>
    </w:p>
    <w:p w14:paraId="17649A77" w14:textId="77777777" w:rsidR="000F139D" w:rsidRDefault="006D08E1">
      <w:pPr>
        <w:widowControl w:val="0"/>
        <w:numPr>
          <w:ilvl w:val="0"/>
          <w:numId w:val="1"/>
        </w:numPr>
        <w:tabs>
          <w:tab w:val="left" w:pos="851"/>
          <w:tab w:val="left" w:pos="9149"/>
        </w:tabs>
        <w:spacing w:line="240" w:lineRule="auto"/>
        <w:ind w:right="314"/>
        <w:rPr>
          <w:sz w:val="24"/>
          <w:szCs w:val="24"/>
        </w:rPr>
      </w:pPr>
      <w:r>
        <w:rPr>
          <w:b/>
          <w:sz w:val="24"/>
          <w:szCs w:val="24"/>
        </w:rPr>
        <w:t>Responsibilities</w:t>
      </w:r>
      <w:r>
        <w:rPr>
          <w:sz w:val="24"/>
          <w:szCs w:val="24"/>
        </w:rPr>
        <w:t>: Adopt bylaws, approve policies, elect the Executive Committee, and oversee the Institute/Center’s management</w:t>
      </w:r>
      <w:r>
        <w:rPr>
          <w:sz w:val="24"/>
          <w:szCs w:val="24"/>
        </w:rPr>
        <w:br/>
      </w:r>
    </w:p>
    <w:p w14:paraId="09867D7B" w14:textId="77777777" w:rsidR="000F139D" w:rsidRDefault="006D08E1">
      <w:pPr>
        <w:widowControl w:val="0"/>
        <w:numPr>
          <w:ilvl w:val="0"/>
          <w:numId w:val="1"/>
        </w:numPr>
        <w:tabs>
          <w:tab w:val="left" w:pos="851"/>
          <w:tab w:val="left" w:pos="9149"/>
        </w:tabs>
        <w:spacing w:line="240" w:lineRule="auto"/>
        <w:ind w:right="314"/>
        <w:rPr>
          <w:sz w:val="24"/>
          <w:szCs w:val="24"/>
        </w:rPr>
      </w:pPr>
      <w:r>
        <w:rPr>
          <w:b/>
          <w:sz w:val="24"/>
          <w:szCs w:val="24"/>
        </w:rPr>
        <w:t>Meetings</w:t>
      </w:r>
      <w:r>
        <w:rPr>
          <w:sz w:val="24"/>
          <w:szCs w:val="24"/>
        </w:rPr>
        <w:t>: Convenes at least twice each semester, led by [specify authority]</w:t>
      </w:r>
    </w:p>
    <w:p w14:paraId="07889EA5" w14:textId="77777777" w:rsidR="000F139D" w:rsidRDefault="000F139D">
      <w:pPr>
        <w:widowControl w:val="0"/>
        <w:spacing w:before="5" w:line="240" w:lineRule="auto"/>
        <w:rPr>
          <w:sz w:val="24"/>
          <w:szCs w:val="24"/>
        </w:rPr>
      </w:pPr>
    </w:p>
    <w:p w14:paraId="1F3AD3F2" w14:textId="02F5BF5D" w:rsidR="000F139D" w:rsidRDefault="006D08E1">
      <w:pPr>
        <w:widowControl w:val="0"/>
        <w:numPr>
          <w:ilvl w:val="1"/>
          <w:numId w:val="2"/>
        </w:numPr>
        <w:tabs>
          <w:tab w:val="left" w:pos="851"/>
        </w:tabs>
        <w:spacing w:line="240" w:lineRule="auto"/>
        <w:ind w:right="228" w:hanging="720"/>
        <w:rPr>
          <w:sz w:val="24"/>
          <w:szCs w:val="24"/>
        </w:rPr>
      </w:pPr>
      <w:r>
        <w:rPr>
          <w:b/>
          <w:sz w:val="24"/>
          <w:szCs w:val="24"/>
        </w:rPr>
        <w:t>Executive Committee: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Formed by the Steering Committee, includes the Chair and </w:t>
      </w:r>
      <w:r w:rsidR="0055502F">
        <w:rPr>
          <w:sz w:val="24"/>
          <w:szCs w:val="24"/>
        </w:rPr>
        <w:br/>
      </w:r>
      <w:r>
        <w:rPr>
          <w:sz w:val="24"/>
          <w:szCs w:val="24"/>
        </w:rPr>
        <w:t xml:space="preserve">[XX to </w:t>
      </w:r>
      <w:r w:rsidR="0055502F">
        <w:rPr>
          <w:sz w:val="24"/>
          <w:szCs w:val="24"/>
        </w:rPr>
        <w:t>YY] members</w:t>
      </w:r>
      <w:r>
        <w:rPr>
          <w:sz w:val="24"/>
          <w:szCs w:val="24"/>
        </w:rPr>
        <w:t xml:space="preserve"> representative of the university’s major units </w:t>
      </w:r>
      <w:r>
        <w:rPr>
          <w:sz w:val="24"/>
          <w:szCs w:val="24"/>
        </w:rPr>
        <w:br/>
      </w:r>
    </w:p>
    <w:p w14:paraId="2EE1A0A4" w14:textId="77777777" w:rsidR="000F139D" w:rsidRDefault="006D08E1">
      <w:pPr>
        <w:widowControl w:val="0"/>
        <w:numPr>
          <w:ilvl w:val="1"/>
          <w:numId w:val="2"/>
        </w:numPr>
        <w:tabs>
          <w:tab w:val="left" w:pos="851"/>
        </w:tabs>
        <w:spacing w:before="91" w:line="240" w:lineRule="auto"/>
        <w:ind w:right="320"/>
        <w:rPr>
          <w:sz w:val="24"/>
          <w:szCs w:val="24"/>
        </w:rPr>
      </w:pPr>
      <w:r>
        <w:rPr>
          <w:b/>
          <w:sz w:val="24"/>
          <w:szCs w:val="24"/>
        </w:rPr>
        <w:t>Director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Appointed by the Dean in consultation with the Steering Committee, serves as an ex officio member of both the Steering Committee and the Executive Committees</w:t>
      </w:r>
    </w:p>
    <w:p w14:paraId="20DC701F" w14:textId="77777777" w:rsidR="000F139D" w:rsidRDefault="000F139D">
      <w:pPr>
        <w:widowControl w:val="0"/>
        <w:tabs>
          <w:tab w:val="left" w:pos="851"/>
        </w:tabs>
        <w:spacing w:before="91" w:line="240" w:lineRule="auto"/>
        <w:ind w:left="851" w:right="320"/>
        <w:rPr>
          <w:sz w:val="24"/>
          <w:szCs w:val="24"/>
        </w:rPr>
      </w:pPr>
    </w:p>
    <w:p w14:paraId="43C6261C" w14:textId="0D9BF7AC" w:rsidR="000F139D" w:rsidRDefault="006D08E1">
      <w:pPr>
        <w:widowControl w:val="0"/>
        <w:numPr>
          <w:ilvl w:val="1"/>
          <w:numId w:val="2"/>
        </w:numPr>
        <w:tabs>
          <w:tab w:val="left" w:pos="851"/>
        </w:tabs>
        <w:spacing w:before="91" w:line="240" w:lineRule="auto"/>
        <w:ind w:right="320"/>
        <w:rPr>
          <w:sz w:val="24"/>
          <w:szCs w:val="24"/>
        </w:rPr>
      </w:pPr>
      <w:r>
        <w:rPr>
          <w:b/>
          <w:sz w:val="24"/>
          <w:szCs w:val="24"/>
        </w:rPr>
        <w:t>Subsidiary Bodies</w:t>
      </w:r>
      <w:r>
        <w:rPr>
          <w:sz w:val="24"/>
          <w:szCs w:val="24"/>
        </w:rPr>
        <w:t xml:space="preserve">: The Steering Committee may establish subcommittees, </w:t>
      </w:r>
      <w:r w:rsidR="0055502F">
        <w:rPr>
          <w:sz w:val="24"/>
          <w:szCs w:val="24"/>
        </w:rPr>
        <w:br/>
      </w:r>
      <w:r>
        <w:rPr>
          <w:sz w:val="24"/>
          <w:szCs w:val="24"/>
        </w:rPr>
        <w:t>advisory boards, working groups, and other subsidiary bodies as necessary to advance the Institute/Center’s objectives</w:t>
      </w:r>
    </w:p>
    <w:p w14:paraId="23B0D9A3" w14:textId="77777777" w:rsidR="000F139D" w:rsidRDefault="000F139D">
      <w:pPr>
        <w:widowControl w:val="0"/>
        <w:tabs>
          <w:tab w:val="left" w:pos="851"/>
        </w:tabs>
        <w:spacing w:before="91" w:line="240" w:lineRule="auto"/>
        <w:ind w:right="320"/>
        <w:rPr>
          <w:sz w:val="24"/>
          <w:szCs w:val="24"/>
        </w:rPr>
      </w:pPr>
    </w:p>
    <w:p w14:paraId="529A1768" w14:textId="77777777" w:rsidR="000F139D" w:rsidRDefault="000F139D">
      <w:pPr>
        <w:widowControl w:val="0"/>
        <w:tabs>
          <w:tab w:val="left" w:pos="851"/>
        </w:tabs>
        <w:spacing w:before="91" w:line="240" w:lineRule="auto"/>
        <w:ind w:left="851" w:right="320"/>
        <w:rPr>
          <w:sz w:val="24"/>
          <w:szCs w:val="24"/>
        </w:rPr>
      </w:pPr>
    </w:p>
    <w:p w14:paraId="7C80DEC6" w14:textId="77777777" w:rsidR="000F139D" w:rsidRDefault="006D08E1">
      <w:pPr>
        <w:pStyle w:val="Heading2"/>
        <w:keepNext w:val="0"/>
        <w:keepLines w:val="0"/>
        <w:widowControl w:val="0"/>
        <w:tabs>
          <w:tab w:val="left" w:pos="851"/>
        </w:tabs>
        <w:spacing w:before="0" w:after="0" w:line="240" w:lineRule="auto"/>
        <w:rPr>
          <w:b/>
          <w:sz w:val="24"/>
          <w:szCs w:val="24"/>
        </w:rPr>
      </w:pPr>
      <w:bookmarkStart w:id="0" w:name="_f3mfoceizl4i" w:colFirst="0" w:colLast="0"/>
      <w:bookmarkEnd w:id="0"/>
      <w:r>
        <w:rPr>
          <w:b/>
          <w:sz w:val="24"/>
          <w:szCs w:val="24"/>
        </w:rPr>
        <w:t>Article 5.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AMENDMENT OF THE BYLAWS</w:t>
      </w:r>
    </w:p>
    <w:p w14:paraId="76EF44A4" w14:textId="77777777" w:rsidR="000F139D" w:rsidRDefault="000F139D">
      <w:pPr>
        <w:tabs>
          <w:tab w:val="left" w:pos="851"/>
        </w:tabs>
      </w:pPr>
    </w:p>
    <w:p w14:paraId="54294B60" w14:textId="77777777" w:rsidR="000F139D" w:rsidRDefault="006D08E1">
      <w:pPr>
        <w:widowControl w:val="0"/>
        <w:numPr>
          <w:ilvl w:val="0"/>
          <w:numId w:val="2"/>
        </w:numPr>
        <w:tabs>
          <w:tab w:val="left" w:pos="848"/>
          <w:tab w:val="left" w:pos="851"/>
        </w:tabs>
        <w:spacing w:line="240" w:lineRule="auto"/>
        <w:ind w:right="488"/>
        <w:jc w:val="both"/>
        <w:rPr>
          <w:sz w:val="24"/>
          <w:szCs w:val="24"/>
        </w:rPr>
      </w:pPr>
      <w:r>
        <w:rPr>
          <w:b/>
          <w:sz w:val="24"/>
          <w:szCs w:val="24"/>
        </w:rPr>
        <w:t>Amendment Procedure: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Bylaws may be amended or repealed by a majority vote of the Steering Committee, provided the proposed amendment has been circulated at least one week prior to the meeting</w:t>
      </w:r>
    </w:p>
    <w:p w14:paraId="4F3D8F32" w14:textId="77777777" w:rsidR="000F139D" w:rsidRDefault="000F139D">
      <w:pPr>
        <w:widowControl w:val="0"/>
        <w:spacing w:before="5" w:line="240" w:lineRule="auto"/>
        <w:rPr>
          <w:sz w:val="24"/>
          <w:szCs w:val="24"/>
        </w:rPr>
      </w:pPr>
    </w:p>
    <w:p w14:paraId="07AB4B88" w14:textId="77777777" w:rsidR="000F139D" w:rsidRDefault="006D08E1">
      <w:pPr>
        <w:widowControl w:val="0"/>
        <w:tabs>
          <w:tab w:val="left" w:pos="849"/>
          <w:tab w:val="left" w:pos="851"/>
        </w:tabs>
        <w:spacing w:line="240" w:lineRule="auto"/>
        <w:ind w:right="685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>
        <w:rPr>
          <w:b/>
          <w:sz w:val="24"/>
          <w:szCs w:val="24"/>
        </w:rPr>
        <w:tab/>
        <w:t>Severability: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Any provision of these bylaws deemed illegal, unenforceable, 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7D5621" w14:textId="77777777" w:rsidR="000F139D" w:rsidRDefault="006D08E1">
      <w:pPr>
        <w:widowControl w:val="0"/>
        <w:tabs>
          <w:tab w:val="left" w:pos="849"/>
          <w:tab w:val="left" w:pos="851"/>
        </w:tabs>
        <w:spacing w:line="240" w:lineRule="auto"/>
        <w:ind w:right="685"/>
        <w:jc w:val="both"/>
      </w:pPr>
      <w:r>
        <w:rPr>
          <w:sz w:val="24"/>
          <w:szCs w:val="24"/>
        </w:rPr>
        <w:tab/>
        <w:t xml:space="preserve">inconsistent with U-M policies will be severed, with remaining bylaws continuing in full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effect</w:t>
      </w:r>
    </w:p>
    <w:sectPr w:rsidR="000F139D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3DE6" w14:textId="77777777" w:rsidR="006D08E1" w:rsidRDefault="006D08E1">
      <w:pPr>
        <w:spacing w:line="240" w:lineRule="auto"/>
      </w:pPr>
      <w:r>
        <w:separator/>
      </w:r>
    </w:p>
  </w:endnote>
  <w:endnote w:type="continuationSeparator" w:id="0">
    <w:p w14:paraId="40AADD96" w14:textId="77777777" w:rsidR="006D08E1" w:rsidRDefault="006D0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7AC0A" w14:textId="77777777" w:rsidR="006D08E1" w:rsidRDefault="006D08E1">
      <w:pPr>
        <w:spacing w:line="240" w:lineRule="auto"/>
      </w:pPr>
      <w:r>
        <w:separator/>
      </w:r>
    </w:p>
  </w:footnote>
  <w:footnote w:type="continuationSeparator" w:id="0">
    <w:p w14:paraId="787EF546" w14:textId="77777777" w:rsidR="006D08E1" w:rsidRDefault="006D0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5C0FF" w14:textId="77777777" w:rsidR="000F139D" w:rsidRDefault="006D08E1">
    <w:pPr>
      <w:jc w:val="center"/>
    </w:pPr>
    <w:r>
      <w:rPr>
        <w:noProof/>
      </w:rPr>
      <w:drawing>
        <wp:inline distT="114300" distB="114300" distL="114300" distR="114300" wp14:anchorId="47527E13" wp14:editId="42BB7226">
          <wp:extent cx="4953000" cy="1117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0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29A3AB" w14:textId="77777777" w:rsidR="000F139D" w:rsidRDefault="000F139D">
    <w:pPr>
      <w:jc w:val="center"/>
    </w:pPr>
  </w:p>
  <w:p w14:paraId="2F78B755" w14:textId="77777777" w:rsidR="000F139D" w:rsidRDefault="006D08E1">
    <w:pPr>
      <w:pStyle w:val="Title"/>
      <w:widowControl w:val="0"/>
      <w:spacing w:before="91" w:after="120" w:line="240" w:lineRule="auto"/>
      <w:ind w:left="131"/>
      <w:jc w:val="center"/>
    </w:pPr>
    <w:bookmarkStart w:id="1" w:name="_nm0h7fqfnjbj" w:colFirst="0" w:colLast="0"/>
    <w:bookmarkEnd w:id="1"/>
    <w:r>
      <w:rPr>
        <w:b/>
        <w:sz w:val="32"/>
        <w:szCs w:val="32"/>
      </w:rPr>
      <w:t>INSTITUTES AND CENTERS BYLAWS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92BBA"/>
    <w:multiLevelType w:val="multilevel"/>
    <w:tmpl w:val="6F766F02"/>
    <w:lvl w:ilvl="0">
      <w:start w:val="1"/>
      <w:numFmt w:val="decimal"/>
      <w:lvlText w:val="%1"/>
      <w:lvlJc w:val="left"/>
      <w:pPr>
        <w:ind w:left="851" w:hanging="720"/>
      </w:pPr>
      <w:rPr>
        <w:u w:val="none"/>
      </w:rPr>
    </w:lvl>
    <w:lvl w:ilvl="1">
      <w:start w:val="1"/>
      <w:numFmt w:val="decimal"/>
      <w:lvlText w:val="%1.%2"/>
      <w:lvlJc w:val="left"/>
      <w:pPr>
        <w:ind w:left="851" w:hanging="720"/>
      </w:pPr>
      <w:rPr>
        <w:u w:val="none"/>
      </w:rPr>
    </w:lvl>
    <w:lvl w:ilvl="2">
      <w:numFmt w:val="bullet"/>
      <w:lvlText w:val="•"/>
      <w:lvlJc w:val="left"/>
      <w:pPr>
        <w:ind w:left="2760" w:hanging="720"/>
      </w:pPr>
      <w:rPr>
        <w:u w:val="none"/>
      </w:rPr>
    </w:lvl>
    <w:lvl w:ilvl="3">
      <w:numFmt w:val="bullet"/>
      <w:lvlText w:val="•"/>
      <w:lvlJc w:val="left"/>
      <w:pPr>
        <w:ind w:left="3710" w:hanging="720"/>
      </w:pPr>
      <w:rPr>
        <w:u w:val="none"/>
      </w:rPr>
    </w:lvl>
    <w:lvl w:ilvl="4">
      <w:numFmt w:val="bullet"/>
      <w:lvlText w:val="•"/>
      <w:lvlJc w:val="left"/>
      <w:pPr>
        <w:ind w:left="4660" w:hanging="720"/>
      </w:pPr>
      <w:rPr>
        <w:u w:val="none"/>
      </w:rPr>
    </w:lvl>
    <w:lvl w:ilvl="5">
      <w:numFmt w:val="bullet"/>
      <w:lvlText w:val="•"/>
      <w:lvlJc w:val="left"/>
      <w:pPr>
        <w:ind w:left="5610" w:hanging="720"/>
      </w:pPr>
      <w:rPr>
        <w:u w:val="none"/>
      </w:rPr>
    </w:lvl>
    <w:lvl w:ilvl="6">
      <w:numFmt w:val="bullet"/>
      <w:lvlText w:val="•"/>
      <w:lvlJc w:val="left"/>
      <w:pPr>
        <w:ind w:left="6560" w:hanging="720"/>
      </w:pPr>
      <w:rPr>
        <w:u w:val="none"/>
      </w:rPr>
    </w:lvl>
    <w:lvl w:ilvl="7">
      <w:numFmt w:val="bullet"/>
      <w:lvlText w:val="•"/>
      <w:lvlJc w:val="left"/>
      <w:pPr>
        <w:ind w:left="7510" w:hanging="720"/>
      </w:pPr>
      <w:rPr>
        <w:u w:val="none"/>
      </w:rPr>
    </w:lvl>
    <w:lvl w:ilvl="8">
      <w:numFmt w:val="bullet"/>
      <w:lvlText w:val="•"/>
      <w:lvlJc w:val="left"/>
      <w:pPr>
        <w:ind w:left="8460" w:hanging="720"/>
      </w:pPr>
      <w:rPr>
        <w:u w:val="none"/>
      </w:rPr>
    </w:lvl>
  </w:abstractNum>
  <w:abstractNum w:abstractNumId="1" w15:restartNumberingAfterBreak="0">
    <w:nsid w:val="2D804B50"/>
    <w:multiLevelType w:val="multilevel"/>
    <w:tmpl w:val="1A20C4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0BD64FD"/>
    <w:multiLevelType w:val="multilevel"/>
    <w:tmpl w:val="0A0AA04A"/>
    <w:lvl w:ilvl="0">
      <w:start w:val="4"/>
      <w:numFmt w:val="decimal"/>
      <w:lvlText w:val="%1.1"/>
      <w:lvlJc w:val="left"/>
      <w:pPr>
        <w:ind w:left="851" w:hanging="788"/>
      </w:pPr>
      <w:rPr>
        <w:u w:val="none"/>
      </w:rPr>
    </w:lvl>
    <w:lvl w:ilvl="1">
      <w:start w:val="1"/>
      <w:numFmt w:val="decimal"/>
      <w:lvlText w:val="%1.%2"/>
      <w:lvlJc w:val="left"/>
      <w:pPr>
        <w:ind w:left="851" w:hanging="788"/>
      </w:pPr>
      <w:rPr>
        <w:u w:val="none"/>
      </w:rPr>
    </w:lvl>
    <w:lvl w:ilvl="2">
      <w:numFmt w:val="bullet"/>
      <w:lvlText w:val="•"/>
      <w:lvlJc w:val="left"/>
      <w:pPr>
        <w:ind w:left="2760" w:hanging="788"/>
      </w:pPr>
      <w:rPr>
        <w:u w:val="none"/>
      </w:rPr>
    </w:lvl>
    <w:lvl w:ilvl="3">
      <w:numFmt w:val="bullet"/>
      <w:lvlText w:val="•"/>
      <w:lvlJc w:val="left"/>
      <w:pPr>
        <w:ind w:left="3710" w:hanging="788"/>
      </w:pPr>
      <w:rPr>
        <w:u w:val="none"/>
      </w:rPr>
    </w:lvl>
    <w:lvl w:ilvl="4">
      <w:numFmt w:val="bullet"/>
      <w:lvlText w:val="•"/>
      <w:lvlJc w:val="left"/>
      <w:pPr>
        <w:ind w:left="4660" w:hanging="788"/>
      </w:pPr>
      <w:rPr>
        <w:u w:val="none"/>
      </w:rPr>
    </w:lvl>
    <w:lvl w:ilvl="5">
      <w:numFmt w:val="bullet"/>
      <w:lvlText w:val="•"/>
      <w:lvlJc w:val="left"/>
      <w:pPr>
        <w:ind w:left="5610" w:hanging="788"/>
      </w:pPr>
      <w:rPr>
        <w:u w:val="none"/>
      </w:rPr>
    </w:lvl>
    <w:lvl w:ilvl="6">
      <w:numFmt w:val="bullet"/>
      <w:lvlText w:val="•"/>
      <w:lvlJc w:val="left"/>
      <w:pPr>
        <w:ind w:left="6560" w:hanging="788"/>
      </w:pPr>
      <w:rPr>
        <w:u w:val="none"/>
      </w:rPr>
    </w:lvl>
    <w:lvl w:ilvl="7">
      <w:numFmt w:val="bullet"/>
      <w:lvlText w:val="•"/>
      <w:lvlJc w:val="left"/>
      <w:pPr>
        <w:ind w:left="7510" w:hanging="788"/>
      </w:pPr>
      <w:rPr>
        <w:u w:val="none"/>
      </w:rPr>
    </w:lvl>
    <w:lvl w:ilvl="8">
      <w:numFmt w:val="bullet"/>
      <w:lvlText w:val="•"/>
      <w:lvlJc w:val="left"/>
      <w:pPr>
        <w:ind w:left="8460" w:hanging="788"/>
      </w:pPr>
      <w:rPr>
        <w:u w:val="none"/>
      </w:rPr>
    </w:lvl>
  </w:abstractNum>
  <w:abstractNum w:abstractNumId="3" w15:restartNumberingAfterBreak="0">
    <w:nsid w:val="488439DE"/>
    <w:multiLevelType w:val="multilevel"/>
    <w:tmpl w:val="8B4A070C"/>
    <w:lvl w:ilvl="0">
      <w:start w:val="3"/>
      <w:numFmt w:val="decimal"/>
      <w:lvlText w:val="%1"/>
      <w:lvlJc w:val="left"/>
      <w:pPr>
        <w:ind w:left="851" w:hanging="720"/>
      </w:pPr>
      <w:rPr>
        <w:u w:val="none"/>
      </w:rPr>
    </w:lvl>
    <w:lvl w:ilvl="1">
      <w:start w:val="1"/>
      <w:numFmt w:val="decimal"/>
      <w:lvlText w:val="%1.%2"/>
      <w:lvlJc w:val="left"/>
      <w:pPr>
        <w:ind w:left="851" w:hanging="720"/>
      </w:pPr>
      <w:rPr>
        <w:u w:val="none"/>
      </w:rPr>
    </w:lvl>
    <w:lvl w:ilvl="2">
      <w:numFmt w:val="bullet"/>
      <w:lvlText w:val="•"/>
      <w:lvlJc w:val="left"/>
      <w:pPr>
        <w:ind w:left="2760" w:hanging="720"/>
      </w:pPr>
      <w:rPr>
        <w:u w:val="none"/>
      </w:rPr>
    </w:lvl>
    <w:lvl w:ilvl="3">
      <w:numFmt w:val="bullet"/>
      <w:lvlText w:val="•"/>
      <w:lvlJc w:val="left"/>
      <w:pPr>
        <w:ind w:left="3710" w:hanging="720"/>
      </w:pPr>
      <w:rPr>
        <w:u w:val="none"/>
      </w:rPr>
    </w:lvl>
    <w:lvl w:ilvl="4">
      <w:numFmt w:val="bullet"/>
      <w:lvlText w:val="•"/>
      <w:lvlJc w:val="left"/>
      <w:pPr>
        <w:ind w:left="4660" w:hanging="720"/>
      </w:pPr>
      <w:rPr>
        <w:u w:val="none"/>
      </w:rPr>
    </w:lvl>
    <w:lvl w:ilvl="5">
      <w:numFmt w:val="bullet"/>
      <w:lvlText w:val="•"/>
      <w:lvlJc w:val="left"/>
      <w:pPr>
        <w:ind w:left="5610" w:hanging="720"/>
      </w:pPr>
      <w:rPr>
        <w:u w:val="none"/>
      </w:rPr>
    </w:lvl>
    <w:lvl w:ilvl="6">
      <w:numFmt w:val="bullet"/>
      <w:lvlText w:val="•"/>
      <w:lvlJc w:val="left"/>
      <w:pPr>
        <w:ind w:left="6560" w:hanging="720"/>
      </w:pPr>
      <w:rPr>
        <w:u w:val="none"/>
      </w:rPr>
    </w:lvl>
    <w:lvl w:ilvl="7">
      <w:numFmt w:val="bullet"/>
      <w:lvlText w:val="•"/>
      <w:lvlJc w:val="left"/>
      <w:pPr>
        <w:ind w:left="7510" w:hanging="720"/>
      </w:pPr>
      <w:rPr>
        <w:u w:val="none"/>
      </w:rPr>
    </w:lvl>
    <w:lvl w:ilvl="8">
      <w:numFmt w:val="bullet"/>
      <w:lvlText w:val="•"/>
      <w:lvlJc w:val="left"/>
      <w:pPr>
        <w:ind w:left="8460" w:hanging="720"/>
      </w:pPr>
      <w:rPr>
        <w:u w:val="none"/>
      </w:rPr>
    </w:lvl>
  </w:abstractNum>
  <w:abstractNum w:abstractNumId="4" w15:restartNumberingAfterBreak="0">
    <w:nsid w:val="7FB21A80"/>
    <w:multiLevelType w:val="multilevel"/>
    <w:tmpl w:val="A7BA10C0"/>
    <w:lvl w:ilvl="0">
      <w:start w:val="2"/>
      <w:numFmt w:val="decimal"/>
      <w:lvlText w:val="%1."/>
      <w:lvlJc w:val="right"/>
      <w:pPr>
        <w:ind w:left="851" w:hanging="720"/>
      </w:pPr>
      <w:rPr>
        <w:u w:val="none"/>
      </w:rPr>
    </w:lvl>
    <w:lvl w:ilvl="1">
      <w:start w:val="1"/>
      <w:numFmt w:val="decimal"/>
      <w:lvlText w:val="%1.%2"/>
      <w:lvlJc w:val="right"/>
      <w:pPr>
        <w:ind w:left="851" w:hanging="720"/>
      </w:pPr>
      <w:rPr>
        <w:u w:val="none"/>
      </w:rPr>
    </w:lvl>
    <w:lvl w:ilvl="2">
      <w:numFmt w:val="bullet"/>
      <w:lvlText w:val="■"/>
      <w:lvlJc w:val="left"/>
      <w:pPr>
        <w:ind w:left="990" w:hanging="360"/>
      </w:pPr>
      <w:rPr>
        <w:u w:val="none"/>
      </w:rPr>
    </w:lvl>
    <w:lvl w:ilvl="3">
      <w:numFmt w:val="decimal"/>
      <w:lvlText w:val="%1.%2.■.%4."/>
      <w:lvlJc w:val="right"/>
      <w:pPr>
        <w:ind w:left="3080" w:hanging="360"/>
      </w:pPr>
      <w:rPr>
        <w:u w:val="none"/>
      </w:rPr>
    </w:lvl>
    <w:lvl w:ilvl="4">
      <w:numFmt w:val="decimal"/>
      <w:lvlText w:val="%1.%2.■.%4.%5."/>
      <w:lvlJc w:val="right"/>
      <w:pPr>
        <w:ind w:left="4120" w:hanging="360"/>
      </w:pPr>
      <w:rPr>
        <w:u w:val="none"/>
      </w:rPr>
    </w:lvl>
    <w:lvl w:ilvl="5">
      <w:numFmt w:val="decimal"/>
      <w:lvlText w:val="%1.%2.■.%4.%5.%6."/>
      <w:lvlJc w:val="right"/>
      <w:pPr>
        <w:ind w:left="5160" w:hanging="360"/>
      </w:pPr>
      <w:rPr>
        <w:u w:val="none"/>
      </w:rPr>
    </w:lvl>
    <w:lvl w:ilvl="6">
      <w:numFmt w:val="decimal"/>
      <w:lvlText w:val="%1.%2.■.%4.%5.%6.%7."/>
      <w:lvlJc w:val="right"/>
      <w:pPr>
        <w:ind w:left="6200" w:hanging="360"/>
      </w:pPr>
      <w:rPr>
        <w:u w:val="none"/>
      </w:rPr>
    </w:lvl>
    <w:lvl w:ilvl="7">
      <w:numFmt w:val="decimal"/>
      <w:lvlText w:val="%1.%2.■.%4.%5.%6.%7.%8."/>
      <w:lvlJc w:val="right"/>
      <w:pPr>
        <w:ind w:left="7240" w:hanging="360"/>
      </w:pPr>
      <w:rPr>
        <w:u w:val="none"/>
      </w:rPr>
    </w:lvl>
    <w:lvl w:ilvl="8">
      <w:numFmt w:val="decimal"/>
      <w:lvlText w:val="%1.%2.■.%4.%5.%6.%7.%8.%9."/>
      <w:lvlJc w:val="right"/>
      <w:pPr>
        <w:ind w:left="8280" w:hanging="360"/>
      </w:pPr>
      <w:rPr>
        <w:u w:val="none"/>
      </w:rPr>
    </w:lvl>
  </w:abstractNum>
  <w:num w:numId="1" w16cid:durableId="444663095">
    <w:abstractNumId w:val="1"/>
  </w:num>
  <w:num w:numId="2" w16cid:durableId="1117408138">
    <w:abstractNumId w:val="2"/>
  </w:num>
  <w:num w:numId="3" w16cid:durableId="1969313778">
    <w:abstractNumId w:val="3"/>
  </w:num>
  <w:num w:numId="4" w16cid:durableId="2087024720">
    <w:abstractNumId w:val="0"/>
  </w:num>
  <w:num w:numId="5" w16cid:durableId="1367947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9D"/>
    <w:rsid w:val="000F139D"/>
    <w:rsid w:val="0055502F"/>
    <w:rsid w:val="00597D48"/>
    <w:rsid w:val="006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39AE"/>
  <w15:docId w15:val="{99662397-5B9A-4BEA-BAE9-523355D4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>University of Michigan ITS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Aquil, Zarinah</dc:creator>
  <cp:lastModifiedBy>Aquil, Zarinah</cp:lastModifiedBy>
  <cp:revision>2</cp:revision>
  <dcterms:created xsi:type="dcterms:W3CDTF">2025-03-13T22:53:00Z</dcterms:created>
  <dcterms:modified xsi:type="dcterms:W3CDTF">2025-03-13T22:53:00Z</dcterms:modified>
</cp:coreProperties>
</file>