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CB0B3" w14:textId="77777777" w:rsidR="002B16F5" w:rsidRDefault="002B16F5" w:rsidP="002B16F5">
      <w:bookmarkStart w:id="0" w:name="_GoBack"/>
      <w:bookmarkEnd w:id="0"/>
      <w:r>
        <w:t>BYLAWS TEMPLATE</w:t>
      </w:r>
    </w:p>
    <w:p w14:paraId="58D3A675" w14:textId="77777777" w:rsidR="002B16F5" w:rsidRPr="00040B91" w:rsidRDefault="002B16F5" w:rsidP="002B16F5">
      <w:pPr>
        <w:pStyle w:val="NormalWeb"/>
        <w:rPr>
          <w:rFonts w:ascii="Cambria" w:hAnsi="Cambria"/>
          <w:sz w:val="28"/>
        </w:rPr>
      </w:pPr>
      <w:r w:rsidRPr="00040B91">
        <w:rPr>
          <w:rStyle w:val="Strong"/>
          <w:rFonts w:ascii="Cambria" w:hAnsi="Cambria"/>
          <w:sz w:val="28"/>
        </w:rPr>
        <w:t xml:space="preserve">Article 1.   NAME AND AFFILIATION </w:t>
      </w:r>
    </w:p>
    <w:p w14:paraId="4AA5B1C4" w14:textId="77777777" w:rsidR="002B16F5" w:rsidRPr="00040B91" w:rsidRDefault="002B16F5" w:rsidP="002B16F5">
      <w:pPr>
        <w:pStyle w:val="NormalWeb"/>
        <w:rPr>
          <w:rFonts w:ascii="Cambria" w:hAnsi="Cambria"/>
          <w:sz w:val="28"/>
        </w:rPr>
      </w:pPr>
      <w:r w:rsidRPr="00040B91">
        <w:rPr>
          <w:rFonts w:ascii="Cambria" w:hAnsi="Cambria"/>
          <w:sz w:val="28"/>
        </w:rPr>
        <w:t xml:space="preserve">1.1        </w:t>
      </w:r>
      <w:r w:rsidRPr="00040B91">
        <w:rPr>
          <w:rStyle w:val="Emphasis"/>
          <w:rFonts w:ascii="Cambria" w:hAnsi="Cambria"/>
          <w:sz w:val="28"/>
        </w:rPr>
        <w:t>Name</w:t>
      </w:r>
      <w:r>
        <w:rPr>
          <w:rFonts w:ascii="Cambria" w:hAnsi="Cambria"/>
          <w:sz w:val="28"/>
        </w:rPr>
        <w:t xml:space="preserve">.  </w:t>
      </w:r>
      <w:r w:rsidRPr="00040B91">
        <w:rPr>
          <w:rFonts w:ascii="Cambria" w:hAnsi="Cambria"/>
          <w:sz w:val="28"/>
        </w:rPr>
        <w:t>The name of t</w:t>
      </w:r>
      <w:r>
        <w:rPr>
          <w:rFonts w:ascii="Cambria" w:hAnsi="Cambria"/>
          <w:sz w:val="28"/>
        </w:rPr>
        <w:t>his organization shall be the X</w:t>
      </w:r>
      <w:r w:rsidRPr="00040B91">
        <w:rPr>
          <w:rFonts w:ascii="Cambria" w:hAnsi="Cambria"/>
          <w:sz w:val="28"/>
        </w:rPr>
        <w:t xml:space="preserve">, University X ("the Center"). </w:t>
      </w:r>
    </w:p>
    <w:p w14:paraId="51A18F2F" w14:textId="77777777" w:rsidR="002B16F5" w:rsidRPr="00040B91" w:rsidRDefault="002B16F5" w:rsidP="002B16F5">
      <w:pPr>
        <w:pStyle w:val="NormalWeb"/>
        <w:rPr>
          <w:rFonts w:ascii="Cambria" w:hAnsi="Cambria"/>
          <w:sz w:val="28"/>
        </w:rPr>
      </w:pPr>
      <w:r w:rsidRPr="00040B91">
        <w:rPr>
          <w:rFonts w:ascii="Cambria" w:hAnsi="Cambria"/>
          <w:sz w:val="28"/>
        </w:rPr>
        <w:t xml:space="preserve">1.2        </w:t>
      </w:r>
      <w:r w:rsidRPr="00040B91">
        <w:rPr>
          <w:rStyle w:val="Emphasis"/>
          <w:rFonts w:ascii="Cambria" w:hAnsi="Cambria"/>
          <w:sz w:val="28"/>
        </w:rPr>
        <w:t>Affiliation</w:t>
      </w:r>
      <w:r>
        <w:rPr>
          <w:rFonts w:ascii="Cambria" w:hAnsi="Cambria"/>
          <w:sz w:val="28"/>
        </w:rPr>
        <w:t xml:space="preserve">.  </w:t>
      </w:r>
      <w:r w:rsidRPr="00040B91">
        <w:rPr>
          <w:rFonts w:ascii="Cambria" w:hAnsi="Cambria"/>
          <w:sz w:val="28"/>
        </w:rPr>
        <w:t>The Center is one of the constituent centers of X School</w:t>
      </w:r>
      <w:r>
        <w:rPr>
          <w:rFonts w:ascii="Cambria" w:hAnsi="Cambria"/>
          <w:sz w:val="28"/>
        </w:rPr>
        <w:t xml:space="preserve"> /College</w:t>
      </w:r>
      <w:r w:rsidRPr="00040B91">
        <w:rPr>
          <w:rFonts w:ascii="Cambria" w:hAnsi="Cambria"/>
          <w:sz w:val="28"/>
        </w:rPr>
        <w:t>, University X.</w:t>
      </w:r>
    </w:p>
    <w:p w14:paraId="3DFED5E4" w14:textId="77777777" w:rsidR="002B16F5" w:rsidRPr="00040B91" w:rsidRDefault="002B16F5" w:rsidP="002B16F5">
      <w:pPr>
        <w:pStyle w:val="NormalWeb"/>
        <w:rPr>
          <w:rFonts w:ascii="Cambria" w:hAnsi="Cambria"/>
          <w:sz w:val="28"/>
        </w:rPr>
      </w:pPr>
      <w:r w:rsidRPr="00040B91">
        <w:rPr>
          <w:rStyle w:val="Strong"/>
          <w:rFonts w:ascii="Cambria" w:hAnsi="Cambria"/>
          <w:sz w:val="28"/>
        </w:rPr>
        <w:t xml:space="preserve">Article 2.   GOAL AND MISSION </w:t>
      </w:r>
    </w:p>
    <w:p w14:paraId="7460612B" w14:textId="77777777" w:rsidR="002B16F5" w:rsidRPr="00040B91" w:rsidRDefault="002B16F5" w:rsidP="002B16F5">
      <w:pPr>
        <w:pStyle w:val="NormalWeb"/>
        <w:rPr>
          <w:rFonts w:ascii="Cambria" w:hAnsi="Cambria"/>
          <w:sz w:val="28"/>
        </w:rPr>
      </w:pPr>
      <w:r w:rsidRPr="00040B91">
        <w:rPr>
          <w:rFonts w:ascii="Cambria" w:hAnsi="Cambria"/>
          <w:sz w:val="28"/>
        </w:rPr>
        <w:t xml:space="preserve">2.1        </w:t>
      </w:r>
      <w:r w:rsidRPr="00040B91">
        <w:rPr>
          <w:rStyle w:val="Emphasis"/>
          <w:rFonts w:ascii="Cambria" w:hAnsi="Cambria"/>
          <w:sz w:val="28"/>
        </w:rPr>
        <w:t>Goal.</w:t>
      </w:r>
      <w:r>
        <w:rPr>
          <w:rStyle w:val="Emphasis"/>
          <w:rFonts w:ascii="Cambria" w:hAnsi="Cambria"/>
          <w:sz w:val="28"/>
        </w:rPr>
        <w:t xml:space="preserve">  </w:t>
      </w:r>
      <w:r w:rsidRPr="00040B91">
        <w:rPr>
          <w:rFonts w:ascii="Cambria" w:hAnsi="Cambria"/>
          <w:sz w:val="28"/>
        </w:rPr>
        <w:t>The</w:t>
      </w:r>
      <w:r>
        <w:rPr>
          <w:rFonts w:ascii="Cambria" w:hAnsi="Cambria"/>
          <w:sz w:val="28"/>
        </w:rPr>
        <w:t xml:space="preserve"> goal of the Center is to ...</w:t>
      </w:r>
      <w:r w:rsidRPr="00040B91">
        <w:rPr>
          <w:rFonts w:ascii="Cambria" w:hAnsi="Cambria"/>
          <w:sz w:val="28"/>
        </w:rPr>
        <w:t xml:space="preserve"> </w:t>
      </w:r>
    </w:p>
    <w:p w14:paraId="307CAA8E" w14:textId="77777777" w:rsidR="002B16F5" w:rsidRPr="00040B91" w:rsidRDefault="002B16F5" w:rsidP="002B16F5">
      <w:pPr>
        <w:pStyle w:val="NormalWeb"/>
        <w:rPr>
          <w:rFonts w:ascii="Cambria" w:hAnsi="Cambria"/>
          <w:sz w:val="28"/>
        </w:rPr>
      </w:pPr>
      <w:r w:rsidRPr="00040B91">
        <w:rPr>
          <w:rFonts w:ascii="Cambria" w:hAnsi="Cambria"/>
          <w:sz w:val="28"/>
        </w:rPr>
        <w:t xml:space="preserve">2.2        </w:t>
      </w:r>
      <w:r w:rsidRPr="00040B91">
        <w:rPr>
          <w:rStyle w:val="Emphasis"/>
          <w:rFonts w:ascii="Cambria" w:hAnsi="Cambria"/>
          <w:sz w:val="28"/>
        </w:rPr>
        <w:t>Mission</w:t>
      </w:r>
      <w:r>
        <w:rPr>
          <w:rFonts w:ascii="Cambria" w:hAnsi="Cambria"/>
          <w:sz w:val="28"/>
        </w:rPr>
        <w:t xml:space="preserve">.  </w:t>
      </w:r>
      <w:r w:rsidRPr="00040B91">
        <w:rPr>
          <w:rFonts w:ascii="Cambria" w:hAnsi="Cambria"/>
          <w:sz w:val="28"/>
        </w:rPr>
        <w:t xml:space="preserve">The mission of the Center is: </w:t>
      </w:r>
    </w:p>
    <w:p w14:paraId="39A7CDD9" w14:textId="77777777" w:rsidR="002B16F5" w:rsidRPr="00040B91" w:rsidRDefault="002B16F5" w:rsidP="002B16F5">
      <w:pPr>
        <w:pStyle w:val="NormalWeb"/>
        <w:rPr>
          <w:rFonts w:ascii="Cambria" w:hAnsi="Cambria"/>
          <w:sz w:val="28"/>
        </w:rPr>
      </w:pPr>
      <w:r w:rsidRPr="00040B91">
        <w:rPr>
          <w:rFonts w:ascii="Cambria" w:hAnsi="Cambria"/>
          <w:sz w:val="28"/>
        </w:rPr>
        <w:t xml:space="preserve">•  </w:t>
      </w:r>
      <w:proofErr w:type="gramStart"/>
      <w:r w:rsidRPr="00040B91">
        <w:rPr>
          <w:rFonts w:ascii="Cambria" w:hAnsi="Cambria"/>
          <w:sz w:val="28"/>
        </w:rPr>
        <w:t>to</w:t>
      </w:r>
      <w:proofErr w:type="gramEnd"/>
      <w:r w:rsidRPr="00040B91">
        <w:rPr>
          <w:rFonts w:ascii="Cambria" w:hAnsi="Cambria"/>
          <w:sz w:val="28"/>
        </w:rPr>
        <w:t xml:space="preserve"> ____ and facilitate interdisciplinary research and teaching related to ____. </w:t>
      </w:r>
    </w:p>
    <w:p w14:paraId="7590C383" w14:textId="77777777" w:rsidR="002B16F5" w:rsidRPr="00040B91" w:rsidRDefault="002B16F5" w:rsidP="002B16F5">
      <w:pPr>
        <w:pStyle w:val="NormalWeb"/>
        <w:rPr>
          <w:rFonts w:ascii="Cambria" w:hAnsi="Cambria"/>
          <w:sz w:val="28"/>
        </w:rPr>
      </w:pPr>
      <w:r w:rsidRPr="00040B91">
        <w:rPr>
          <w:rFonts w:ascii="Cambria" w:hAnsi="Cambria"/>
          <w:sz w:val="28"/>
        </w:rPr>
        <w:t xml:space="preserve">•  </w:t>
      </w:r>
      <w:proofErr w:type="gramStart"/>
      <w:r w:rsidRPr="00040B91">
        <w:rPr>
          <w:rFonts w:ascii="Cambria" w:hAnsi="Cambria"/>
          <w:sz w:val="28"/>
        </w:rPr>
        <w:t>to</w:t>
      </w:r>
      <w:proofErr w:type="gramEnd"/>
      <w:r w:rsidRPr="00040B91">
        <w:rPr>
          <w:rFonts w:ascii="Cambria" w:hAnsi="Cambria"/>
          <w:sz w:val="28"/>
        </w:rPr>
        <w:t xml:space="preserve">_____. </w:t>
      </w:r>
    </w:p>
    <w:p w14:paraId="4DA975F2" w14:textId="77777777" w:rsidR="002B16F5" w:rsidRPr="00040B91" w:rsidRDefault="002B16F5" w:rsidP="002B16F5">
      <w:pPr>
        <w:pStyle w:val="NormalWeb"/>
        <w:rPr>
          <w:rFonts w:ascii="Cambria" w:hAnsi="Cambria"/>
          <w:sz w:val="28"/>
        </w:rPr>
      </w:pPr>
      <w:r w:rsidRPr="00040B91">
        <w:rPr>
          <w:rFonts w:ascii="Cambria" w:hAnsi="Cambria"/>
          <w:sz w:val="28"/>
        </w:rPr>
        <w:t xml:space="preserve">•  </w:t>
      </w:r>
      <w:proofErr w:type="gramStart"/>
      <w:r w:rsidRPr="00040B91">
        <w:rPr>
          <w:rFonts w:ascii="Cambria" w:hAnsi="Cambria"/>
          <w:sz w:val="28"/>
        </w:rPr>
        <w:t>to</w:t>
      </w:r>
      <w:proofErr w:type="gramEnd"/>
      <w:r w:rsidRPr="00040B91">
        <w:rPr>
          <w:rFonts w:ascii="Cambria" w:hAnsi="Cambria"/>
          <w:sz w:val="28"/>
        </w:rPr>
        <w:t xml:space="preserve"> _____.   </w:t>
      </w:r>
    </w:p>
    <w:p w14:paraId="791E9A67" w14:textId="77777777" w:rsidR="002B16F5" w:rsidRPr="00040B91" w:rsidRDefault="002B16F5" w:rsidP="002B16F5">
      <w:pPr>
        <w:pStyle w:val="NormalWeb"/>
        <w:rPr>
          <w:rFonts w:ascii="Cambria" w:hAnsi="Cambria"/>
          <w:sz w:val="28"/>
        </w:rPr>
      </w:pPr>
      <w:r w:rsidRPr="00040B91">
        <w:rPr>
          <w:rStyle w:val="Strong"/>
          <w:rFonts w:ascii="Cambria" w:hAnsi="Cambria"/>
          <w:sz w:val="28"/>
        </w:rPr>
        <w:t xml:space="preserve">Article 3.   PARTICIPATION </w:t>
      </w:r>
    </w:p>
    <w:p w14:paraId="26166B4A" w14:textId="77777777" w:rsidR="002B16F5" w:rsidRPr="00040B91" w:rsidRDefault="002B16F5" w:rsidP="002B16F5">
      <w:pPr>
        <w:pStyle w:val="NormalWeb"/>
        <w:rPr>
          <w:rFonts w:ascii="Cambria" w:hAnsi="Cambria"/>
          <w:sz w:val="28"/>
        </w:rPr>
      </w:pPr>
      <w:r w:rsidRPr="00040B91">
        <w:rPr>
          <w:rFonts w:ascii="Cambria" w:hAnsi="Cambria"/>
          <w:sz w:val="28"/>
        </w:rPr>
        <w:t xml:space="preserve">3.1             </w:t>
      </w:r>
      <w:r w:rsidRPr="00040B91">
        <w:rPr>
          <w:rStyle w:val="Emphasis"/>
          <w:rFonts w:ascii="Cambria" w:hAnsi="Cambria"/>
          <w:sz w:val="28"/>
        </w:rPr>
        <w:t>Affiliates.</w:t>
      </w:r>
      <w:r>
        <w:rPr>
          <w:rStyle w:val="Emphasis"/>
          <w:rFonts w:ascii="Cambria" w:hAnsi="Cambria"/>
          <w:sz w:val="28"/>
        </w:rPr>
        <w:t xml:space="preserve">  </w:t>
      </w:r>
      <w:r w:rsidRPr="00040B91">
        <w:rPr>
          <w:rFonts w:ascii="Cambria" w:hAnsi="Cambria"/>
          <w:sz w:val="28"/>
        </w:rPr>
        <w:t xml:space="preserve">The Center may designate as "Affiliates" of the Center any interested individuals (including, in particular, members of the University X faculty) whom it expects to contribute... </w:t>
      </w:r>
    </w:p>
    <w:p w14:paraId="451EB1C0" w14:textId="77777777" w:rsidR="002B16F5" w:rsidRPr="00040B91" w:rsidRDefault="002B16F5" w:rsidP="002B16F5">
      <w:pPr>
        <w:pStyle w:val="NormalWeb"/>
        <w:rPr>
          <w:rFonts w:ascii="Cambria" w:hAnsi="Cambria"/>
          <w:sz w:val="28"/>
        </w:rPr>
      </w:pPr>
      <w:r w:rsidRPr="00040B91">
        <w:rPr>
          <w:rFonts w:ascii="Cambria" w:hAnsi="Cambria"/>
          <w:sz w:val="28"/>
        </w:rPr>
        <w:t xml:space="preserve">3.2             </w:t>
      </w:r>
      <w:r>
        <w:rPr>
          <w:rStyle w:val="Emphasis"/>
          <w:rFonts w:ascii="Cambria" w:hAnsi="Cambria"/>
          <w:sz w:val="28"/>
        </w:rPr>
        <w:t xml:space="preserve">Associates.  </w:t>
      </w:r>
      <w:r w:rsidRPr="00040B91">
        <w:rPr>
          <w:rFonts w:ascii="Cambria" w:hAnsi="Cambria"/>
          <w:sz w:val="28"/>
        </w:rPr>
        <w:t>The Center may negotiate with selecte</w:t>
      </w:r>
      <w:r>
        <w:rPr>
          <w:rFonts w:ascii="Cambria" w:hAnsi="Cambria"/>
          <w:sz w:val="28"/>
        </w:rPr>
        <w:t>d Affiliates who are willing to</w:t>
      </w:r>
      <w:r w:rsidRPr="00040B91">
        <w:rPr>
          <w:rFonts w:ascii="Cambria" w:hAnsi="Cambria"/>
          <w:sz w:val="28"/>
        </w:rPr>
        <w:t xml:space="preserve">… for designation as "Associates" of the Center. </w:t>
      </w:r>
    </w:p>
    <w:p w14:paraId="4595F19C" w14:textId="77777777" w:rsidR="002B16F5" w:rsidRPr="00040B91" w:rsidRDefault="002B16F5" w:rsidP="002B16F5">
      <w:pPr>
        <w:pStyle w:val="NormalWeb"/>
        <w:rPr>
          <w:rFonts w:ascii="Cambria" w:hAnsi="Cambria"/>
          <w:sz w:val="28"/>
        </w:rPr>
      </w:pPr>
      <w:r w:rsidRPr="00040B91">
        <w:rPr>
          <w:rStyle w:val="Strong"/>
          <w:rFonts w:ascii="Cambria" w:hAnsi="Cambria"/>
          <w:sz w:val="28"/>
        </w:rPr>
        <w:t xml:space="preserve">Article 4.   GOVERNANCE AND OPERATION </w:t>
      </w:r>
    </w:p>
    <w:p w14:paraId="2462C5DD" w14:textId="77777777" w:rsidR="002B16F5" w:rsidRPr="00040B91" w:rsidRDefault="002B16F5" w:rsidP="002B16F5">
      <w:pPr>
        <w:pStyle w:val="NormalWeb"/>
        <w:rPr>
          <w:rFonts w:ascii="Cambria" w:hAnsi="Cambria"/>
          <w:sz w:val="28"/>
        </w:rPr>
      </w:pPr>
      <w:r w:rsidRPr="00040B91">
        <w:rPr>
          <w:rFonts w:ascii="Cambria" w:hAnsi="Cambria"/>
          <w:sz w:val="28"/>
        </w:rPr>
        <w:t>4.1              </w:t>
      </w:r>
      <w:r w:rsidRPr="00040B91">
        <w:rPr>
          <w:rStyle w:val="Emphasis"/>
          <w:rFonts w:ascii="Cambria" w:hAnsi="Cambria"/>
          <w:sz w:val="28"/>
        </w:rPr>
        <w:t>Reporting.</w:t>
      </w:r>
      <w:r>
        <w:rPr>
          <w:rStyle w:val="Emphasis"/>
          <w:rFonts w:ascii="Cambria" w:hAnsi="Cambria"/>
          <w:sz w:val="28"/>
        </w:rPr>
        <w:t xml:space="preserve">  </w:t>
      </w:r>
      <w:r w:rsidRPr="00040B91">
        <w:rPr>
          <w:rFonts w:ascii="Cambria" w:hAnsi="Cambria"/>
          <w:sz w:val="28"/>
        </w:rPr>
        <w:t xml:space="preserve">The Center shall be accountable to the Dean and reporting to _____, the Center director, and the Steering Committee. </w:t>
      </w:r>
    </w:p>
    <w:p w14:paraId="7C4D811A" w14:textId="77777777" w:rsidR="002B16F5" w:rsidRPr="00040B91" w:rsidRDefault="002B16F5" w:rsidP="002B16F5">
      <w:pPr>
        <w:pStyle w:val="NormalWeb"/>
        <w:rPr>
          <w:rFonts w:ascii="Cambria" w:hAnsi="Cambria"/>
          <w:sz w:val="28"/>
        </w:rPr>
      </w:pPr>
      <w:r w:rsidRPr="00040B91">
        <w:rPr>
          <w:rFonts w:ascii="Cambria" w:hAnsi="Cambria"/>
          <w:sz w:val="28"/>
        </w:rPr>
        <w:t xml:space="preserve">4.2             </w:t>
      </w:r>
      <w:r w:rsidRPr="00040B91">
        <w:rPr>
          <w:rStyle w:val="Emphasis"/>
          <w:rFonts w:ascii="Cambria" w:hAnsi="Cambria"/>
          <w:sz w:val="28"/>
        </w:rPr>
        <w:t>Steering Committee</w:t>
      </w:r>
      <w:r>
        <w:rPr>
          <w:rFonts w:ascii="Cambria" w:hAnsi="Cambria"/>
          <w:sz w:val="28"/>
        </w:rPr>
        <w:t xml:space="preserve">.  </w:t>
      </w:r>
      <w:r w:rsidRPr="00040B91">
        <w:rPr>
          <w:rFonts w:ascii="Cambria" w:hAnsi="Cambria"/>
          <w:sz w:val="28"/>
        </w:rPr>
        <w:t>The activities of the Center shall be overseen by a Steer</w:t>
      </w:r>
      <w:r w:rsidR="00A11B2F">
        <w:rPr>
          <w:rFonts w:ascii="Cambria" w:hAnsi="Cambria"/>
          <w:sz w:val="28"/>
        </w:rPr>
        <w:t>ing Committee of a chair and XX</w:t>
      </w:r>
      <w:r w:rsidRPr="00040B91">
        <w:rPr>
          <w:rFonts w:ascii="Cambria" w:hAnsi="Cambria"/>
          <w:sz w:val="28"/>
        </w:rPr>
        <w:t xml:space="preserve"> to </w:t>
      </w:r>
      <w:r w:rsidR="00A11B2F">
        <w:rPr>
          <w:rFonts w:ascii="Cambria" w:hAnsi="Cambria"/>
          <w:sz w:val="28"/>
        </w:rPr>
        <w:t>YY</w:t>
      </w:r>
      <w:r w:rsidRPr="00040B91">
        <w:rPr>
          <w:rFonts w:ascii="Cambria" w:hAnsi="Cambria"/>
          <w:sz w:val="28"/>
        </w:rPr>
        <w:t xml:space="preserve"> members, who shall be appo</w:t>
      </w:r>
      <w:r>
        <w:rPr>
          <w:rFonts w:ascii="Cambria" w:hAnsi="Cambria"/>
          <w:sz w:val="28"/>
        </w:rPr>
        <w:t>inted by ____ for X-year terms.  Their</w:t>
      </w:r>
      <w:r w:rsidRPr="00040B91">
        <w:rPr>
          <w:rFonts w:ascii="Cambria" w:hAnsi="Cambria"/>
          <w:sz w:val="28"/>
        </w:rPr>
        <w:t xml:space="preserve"> appointments may be renewed</w:t>
      </w:r>
      <w:r>
        <w:rPr>
          <w:rFonts w:ascii="Cambria" w:hAnsi="Cambria"/>
          <w:sz w:val="28"/>
        </w:rPr>
        <w:t xml:space="preserve"> up to X times and</w:t>
      </w:r>
      <w:r w:rsidRPr="00040B91">
        <w:rPr>
          <w:rFonts w:ascii="Cambria" w:hAnsi="Cambria"/>
          <w:sz w:val="28"/>
        </w:rPr>
        <w:t xml:space="preserve"> may be staggered initially to facilita</w:t>
      </w:r>
      <w:r>
        <w:rPr>
          <w:rFonts w:ascii="Cambria" w:hAnsi="Cambria"/>
          <w:sz w:val="28"/>
        </w:rPr>
        <w:t xml:space="preserve">te rotations in future years.  </w:t>
      </w:r>
      <w:r w:rsidRPr="00040B91">
        <w:rPr>
          <w:rFonts w:ascii="Cambria" w:hAnsi="Cambria"/>
          <w:sz w:val="28"/>
        </w:rPr>
        <w:t xml:space="preserve">The Center's Steering Committee shall adopt the bylaws of the Center, </w:t>
      </w:r>
      <w:r w:rsidRPr="00040B91">
        <w:rPr>
          <w:rFonts w:ascii="Cambria" w:hAnsi="Cambria"/>
          <w:sz w:val="28"/>
        </w:rPr>
        <w:lastRenderedPageBreak/>
        <w:t>approve its general policies, elect its Executive Committee</w:t>
      </w:r>
      <w:r>
        <w:rPr>
          <w:rFonts w:ascii="Cambria" w:hAnsi="Cambria"/>
          <w:sz w:val="28"/>
        </w:rPr>
        <w:t xml:space="preserve">, and oversee its management.  </w:t>
      </w:r>
      <w:r w:rsidRPr="00040B91">
        <w:rPr>
          <w:rFonts w:ascii="Cambria" w:hAnsi="Cambria"/>
          <w:sz w:val="28"/>
        </w:rPr>
        <w:t>The Steering Committee shall meet at least twice each semester.  Steering Committee meetings may be called by…</w:t>
      </w:r>
    </w:p>
    <w:p w14:paraId="445ED023" w14:textId="77777777" w:rsidR="002B16F5" w:rsidRPr="00040B91" w:rsidRDefault="002B16F5" w:rsidP="002B16F5">
      <w:pPr>
        <w:pStyle w:val="NormalWeb"/>
        <w:rPr>
          <w:rFonts w:ascii="Cambria" w:hAnsi="Cambria"/>
          <w:sz w:val="28"/>
        </w:rPr>
      </w:pPr>
      <w:r w:rsidRPr="00040B91">
        <w:rPr>
          <w:rFonts w:ascii="Cambria" w:hAnsi="Cambria"/>
          <w:sz w:val="28"/>
        </w:rPr>
        <w:t xml:space="preserve">4.3             </w:t>
      </w:r>
      <w:r w:rsidRPr="00040B91">
        <w:rPr>
          <w:rStyle w:val="Emphasis"/>
          <w:rFonts w:ascii="Cambria" w:hAnsi="Cambria"/>
          <w:sz w:val="28"/>
        </w:rPr>
        <w:t>Executive Committee.</w:t>
      </w:r>
      <w:r>
        <w:rPr>
          <w:rStyle w:val="Emphasis"/>
          <w:rFonts w:ascii="Cambria" w:hAnsi="Cambria"/>
          <w:sz w:val="28"/>
        </w:rPr>
        <w:t xml:space="preserve">  </w:t>
      </w:r>
      <w:r w:rsidRPr="00040B91">
        <w:rPr>
          <w:rFonts w:ascii="Cambria" w:hAnsi="Cambria"/>
          <w:sz w:val="28"/>
        </w:rPr>
        <w:t xml:space="preserve">The Steering Committee shall select an Executive Committee composed of the chair and </w:t>
      </w:r>
      <w:r w:rsidR="00A11B2F">
        <w:rPr>
          <w:rFonts w:ascii="Cambria" w:hAnsi="Cambria"/>
          <w:sz w:val="28"/>
        </w:rPr>
        <w:t>XX</w:t>
      </w:r>
      <w:r w:rsidRPr="00040B91">
        <w:rPr>
          <w:rFonts w:ascii="Cambria" w:hAnsi="Cambria"/>
          <w:sz w:val="28"/>
        </w:rPr>
        <w:t xml:space="preserve"> to </w:t>
      </w:r>
      <w:r w:rsidR="00A11B2F">
        <w:rPr>
          <w:rFonts w:ascii="Cambria" w:hAnsi="Cambria"/>
          <w:sz w:val="28"/>
        </w:rPr>
        <w:t>YY</w:t>
      </w:r>
      <w:r w:rsidRPr="00040B91">
        <w:rPr>
          <w:rFonts w:ascii="Cambria" w:hAnsi="Cambria"/>
          <w:sz w:val="28"/>
        </w:rPr>
        <w:t xml:space="preserve"> of its members and generally representative of the major units of the university participating in the Center. </w:t>
      </w:r>
    </w:p>
    <w:p w14:paraId="046394C7" w14:textId="77777777" w:rsidR="002B16F5" w:rsidRPr="00040B91" w:rsidRDefault="002B16F5" w:rsidP="002B16F5">
      <w:pPr>
        <w:pStyle w:val="NormalWeb"/>
        <w:rPr>
          <w:rFonts w:ascii="Cambria" w:hAnsi="Cambria"/>
          <w:sz w:val="28"/>
        </w:rPr>
      </w:pPr>
      <w:r w:rsidRPr="00040B91">
        <w:rPr>
          <w:rFonts w:ascii="Cambria" w:hAnsi="Cambria"/>
          <w:sz w:val="28"/>
        </w:rPr>
        <w:t xml:space="preserve">4.4             </w:t>
      </w:r>
      <w:r w:rsidRPr="00040B91">
        <w:rPr>
          <w:rStyle w:val="Emphasis"/>
          <w:rFonts w:ascii="Cambria" w:hAnsi="Cambria"/>
          <w:sz w:val="28"/>
        </w:rPr>
        <w:t>Director</w:t>
      </w:r>
      <w:r>
        <w:rPr>
          <w:rFonts w:ascii="Cambria" w:hAnsi="Cambria"/>
          <w:sz w:val="28"/>
        </w:rPr>
        <w:t xml:space="preserve">.  </w:t>
      </w:r>
      <w:r w:rsidRPr="00040B91">
        <w:rPr>
          <w:rFonts w:ascii="Cambria" w:hAnsi="Cambria"/>
          <w:sz w:val="28"/>
        </w:rPr>
        <w:t>The Center's Director</w:t>
      </w:r>
      <w:r>
        <w:rPr>
          <w:rFonts w:ascii="Cambria" w:hAnsi="Cambria"/>
          <w:sz w:val="28"/>
        </w:rPr>
        <w:t xml:space="preserve"> shall be appointed by the Dean </w:t>
      </w:r>
      <w:r w:rsidRPr="00040B91">
        <w:rPr>
          <w:rFonts w:ascii="Cambria" w:hAnsi="Cambria"/>
          <w:sz w:val="28"/>
        </w:rPr>
        <w:t>in consultation with the Steering Committee and the Center Steering Committee</w:t>
      </w:r>
      <w:r>
        <w:rPr>
          <w:rFonts w:ascii="Cambria" w:hAnsi="Cambria"/>
          <w:sz w:val="28"/>
        </w:rPr>
        <w:t>,</w:t>
      </w:r>
      <w:r w:rsidRPr="00040B91">
        <w:rPr>
          <w:rFonts w:ascii="Cambria" w:hAnsi="Cambria"/>
          <w:sz w:val="28"/>
        </w:rPr>
        <w:t xml:space="preserve"> and shall be an ex officio member of the Center Steering Committee and its Executive Committee. </w:t>
      </w:r>
    </w:p>
    <w:p w14:paraId="7B4F4366" w14:textId="77777777" w:rsidR="002B16F5" w:rsidRPr="00040B91" w:rsidRDefault="002B16F5" w:rsidP="002B16F5">
      <w:pPr>
        <w:pStyle w:val="NormalWeb"/>
        <w:rPr>
          <w:rFonts w:ascii="Cambria" w:hAnsi="Cambria"/>
          <w:sz w:val="28"/>
        </w:rPr>
      </w:pPr>
      <w:r w:rsidRPr="00040B91">
        <w:rPr>
          <w:rFonts w:ascii="Cambria" w:hAnsi="Cambria"/>
          <w:sz w:val="28"/>
        </w:rPr>
        <w:t xml:space="preserve">4.5 </w:t>
      </w:r>
      <w:r w:rsidRPr="00040B91">
        <w:rPr>
          <w:rStyle w:val="Emphasis"/>
          <w:rFonts w:ascii="Cambria" w:hAnsi="Cambria"/>
          <w:sz w:val="28"/>
        </w:rPr>
        <w:t>            Subsidiary bodies.</w:t>
      </w:r>
      <w:r>
        <w:rPr>
          <w:rStyle w:val="Emphasis"/>
          <w:rFonts w:ascii="Cambria" w:hAnsi="Cambria"/>
          <w:sz w:val="28"/>
        </w:rPr>
        <w:t xml:space="preserve">  </w:t>
      </w:r>
      <w:r w:rsidRPr="00040B91">
        <w:rPr>
          <w:rFonts w:ascii="Cambria" w:hAnsi="Cambria"/>
          <w:sz w:val="28"/>
        </w:rPr>
        <w:t xml:space="preserve">The Steering Committee shall have the power to create such subcommittees, advisory boards, working groups, and other subsidiary bodies as it deems to be needed to carry out the work of the Center. </w:t>
      </w:r>
    </w:p>
    <w:p w14:paraId="2AD9873C" w14:textId="77777777" w:rsidR="002B16F5" w:rsidRPr="00040B91" w:rsidRDefault="002B16F5" w:rsidP="002B16F5">
      <w:pPr>
        <w:pStyle w:val="NormalWeb"/>
        <w:rPr>
          <w:rFonts w:ascii="Cambria" w:hAnsi="Cambria"/>
          <w:sz w:val="28"/>
        </w:rPr>
      </w:pPr>
      <w:r w:rsidRPr="00040B91">
        <w:rPr>
          <w:rStyle w:val="Strong"/>
          <w:rFonts w:ascii="Cambria" w:hAnsi="Cambria"/>
          <w:sz w:val="28"/>
        </w:rPr>
        <w:t xml:space="preserve">Article 5.   AMENDMENT OF THE BYLAWS </w:t>
      </w:r>
    </w:p>
    <w:p w14:paraId="7625C0EA" w14:textId="77777777" w:rsidR="002B16F5" w:rsidRPr="00040B91" w:rsidRDefault="002B16F5" w:rsidP="002B16F5">
      <w:pPr>
        <w:pStyle w:val="NormalWeb"/>
        <w:rPr>
          <w:rFonts w:ascii="Cambria" w:hAnsi="Cambria"/>
          <w:sz w:val="28"/>
        </w:rPr>
      </w:pPr>
      <w:r w:rsidRPr="00040B91">
        <w:rPr>
          <w:rFonts w:ascii="Cambria" w:hAnsi="Cambria"/>
          <w:sz w:val="28"/>
        </w:rPr>
        <w:t xml:space="preserve">5.1             </w:t>
      </w:r>
      <w:r w:rsidRPr="00040B91">
        <w:rPr>
          <w:rStyle w:val="Emphasis"/>
          <w:rFonts w:ascii="Cambria" w:hAnsi="Cambria"/>
          <w:sz w:val="28"/>
        </w:rPr>
        <w:t>Amendment of the Bylaws.</w:t>
      </w:r>
      <w:r>
        <w:rPr>
          <w:rStyle w:val="Emphasis"/>
          <w:rFonts w:ascii="Cambria" w:hAnsi="Cambria"/>
          <w:sz w:val="28"/>
        </w:rPr>
        <w:t xml:space="preserve">  </w:t>
      </w:r>
      <w:r w:rsidRPr="00040B91">
        <w:rPr>
          <w:rFonts w:ascii="Cambria" w:hAnsi="Cambria"/>
          <w:sz w:val="28"/>
        </w:rPr>
        <w:t xml:space="preserve">These bylaws may be amended or repealed by vote of a majority of the Steering Committee, acting at a meeting for which the agenda and the proposed amendment were circulated to the members at least one week in advance. </w:t>
      </w:r>
    </w:p>
    <w:p w14:paraId="2166D316" w14:textId="77777777" w:rsidR="002B16F5" w:rsidRPr="00040B91" w:rsidRDefault="002B16F5" w:rsidP="002B16F5">
      <w:pPr>
        <w:pStyle w:val="NormalWeb"/>
        <w:rPr>
          <w:rFonts w:ascii="Cambria" w:hAnsi="Cambria"/>
          <w:sz w:val="28"/>
        </w:rPr>
      </w:pPr>
      <w:r w:rsidRPr="00040B91">
        <w:rPr>
          <w:rFonts w:ascii="Cambria" w:hAnsi="Cambria"/>
          <w:sz w:val="28"/>
        </w:rPr>
        <w:t xml:space="preserve">5.2             </w:t>
      </w:r>
      <w:r w:rsidRPr="00040B91">
        <w:rPr>
          <w:rStyle w:val="Emphasis"/>
          <w:rFonts w:ascii="Cambria" w:hAnsi="Cambria"/>
          <w:sz w:val="28"/>
        </w:rPr>
        <w:t>Severability.</w:t>
      </w:r>
      <w:r>
        <w:rPr>
          <w:rStyle w:val="Emphasis"/>
          <w:rFonts w:ascii="Cambria" w:hAnsi="Cambria"/>
          <w:sz w:val="28"/>
        </w:rPr>
        <w:t xml:space="preserve">  </w:t>
      </w:r>
      <w:r w:rsidRPr="00040B91">
        <w:rPr>
          <w:rFonts w:ascii="Cambria" w:hAnsi="Cambria"/>
          <w:sz w:val="28"/>
        </w:rPr>
        <w:t>If any provision of these bylaws is held to be illegal, unenforceable, or inconsistent with University rules, that provision shall be automatically severed and removed from these bylaws, the remainder of which shall remain in force.</w:t>
      </w:r>
    </w:p>
    <w:p w14:paraId="00BCB30F" w14:textId="77777777" w:rsidR="002B16F5" w:rsidRPr="00040B91" w:rsidRDefault="002B16F5" w:rsidP="002B16F5">
      <w:pPr>
        <w:rPr>
          <w:rFonts w:ascii="Cambria" w:hAnsi="Cambria"/>
          <w:sz w:val="28"/>
        </w:rPr>
      </w:pPr>
    </w:p>
    <w:p w14:paraId="622E0589" w14:textId="77777777" w:rsidR="002B16F5" w:rsidRPr="00177DBE" w:rsidRDefault="002B16F5" w:rsidP="002B16F5"/>
    <w:p w14:paraId="1A9756BA" w14:textId="77777777" w:rsidR="001D4512" w:rsidRDefault="001D4512"/>
    <w:sectPr w:rsidR="001D4512" w:rsidSect="00A018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30FC9" w14:textId="77777777" w:rsidR="006740B2" w:rsidRDefault="00A11B2F">
      <w:pPr>
        <w:spacing w:after="0" w:line="240" w:lineRule="auto"/>
      </w:pPr>
      <w:r>
        <w:separator/>
      </w:r>
    </w:p>
  </w:endnote>
  <w:endnote w:type="continuationSeparator" w:id="0">
    <w:p w14:paraId="5DDFE4C5" w14:textId="77777777" w:rsidR="006740B2" w:rsidRDefault="00A1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6E979" w14:textId="77777777" w:rsidR="006740B2" w:rsidRDefault="00A11B2F">
      <w:pPr>
        <w:spacing w:after="0" w:line="240" w:lineRule="auto"/>
      </w:pPr>
      <w:r>
        <w:separator/>
      </w:r>
    </w:p>
  </w:footnote>
  <w:footnote w:type="continuationSeparator" w:id="0">
    <w:p w14:paraId="1F0363A7" w14:textId="77777777" w:rsidR="006740B2" w:rsidRDefault="00A11B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FF10" w14:textId="77777777" w:rsidR="000030BC" w:rsidRPr="00DD4CBE" w:rsidRDefault="002B16F5">
    <w:pPr>
      <w:pStyle w:val="Header"/>
      <w:rPr>
        <w:color w:val="3366FF"/>
      </w:rPr>
    </w:pPr>
    <w:r w:rsidRPr="00DD4CBE">
      <w:rPr>
        <w:color w:val="3366FF"/>
      </w:rPr>
      <w:t>BEST PRACTICES &amp; TOOL KIT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F5"/>
    <w:rsid w:val="001D4512"/>
    <w:rsid w:val="002B16F5"/>
    <w:rsid w:val="005B03C6"/>
    <w:rsid w:val="006740B2"/>
    <w:rsid w:val="00A11B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F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6F5"/>
    <w:pPr>
      <w:tabs>
        <w:tab w:val="center" w:pos="4320"/>
        <w:tab w:val="right" w:pos="8640"/>
      </w:tabs>
      <w:spacing w:after="0" w:line="240" w:lineRule="auto"/>
    </w:pPr>
  </w:style>
  <w:style w:type="character" w:customStyle="1" w:styleId="HeaderChar">
    <w:name w:val="Header Char"/>
    <w:basedOn w:val="DefaultParagraphFont"/>
    <w:link w:val="Header"/>
    <w:rsid w:val="002B16F5"/>
    <w:rPr>
      <w:rFonts w:eastAsiaTheme="minorHAnsi"/>
      <w:sz w:val="22"/>
      <w:szCs w:val="22"/>
    </w:rPr>
  </w:style>
  <w:style w:type="paragraph" w:styleId="NormalWeb">
    <w:name w:val="Normal (Web)"/>
    <w:basedOn w:val="Normal"/>
    <w:rsid w:val="002B16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B16F5"/>
    <w:rPr>
      <w:b/>
      <w:bCs/>
    </w:rPr>
  </w:style>
  <w:style w:type="character" w:styleId="Emphasis">
    <w:name w:val="Emphasis"/>
    <w:basedOn w:val="DefaultParagraphFont"/>
    <w:qFormat/>
    <w:rsid w:val="002B16F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F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6F5"/>
    <w:pPr>
      <w:tabs>
        <w:tab w:val="center" w:pos="4320"/>
        <w:tab w:val="right" w:pos="8640"/>
      </w:tabs>
      <w:spacing w:after="0" w:line="240" w:lineRule="auto"/>
    </w:pPr>
  </w:style>
  <w:style w:type="character" w:customStyle="1" w:styleId="HeaderChar">
    <w:name w:val="Header Char"/>
    <w:basedOn w:val="DefaultParagraphFont"/>
    <w:link w:val="Header"/>
    <w:rsid w:val="002B16F5"/>
    <w:rPr>
      <w:rFonts w:eastAsiaTheme="minorHAnsi"/>
      <w:sz w:val="22"/>
      <w:szCs w:val="22"/>
    </w:rPr>
  </w:style>
  <w:style w:type="paragraph" w:styleId="NormalWeb">
    <w:name w:val="Normal (Web)"/>
    <w:basedOn w:val="Normal"/>
    <w:rsid w:val="002B16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2B16F5"/>
    <w:rPr>
      <w:b/>
      <w:bCs/>
    </w:rPr>
  </w:style>
  <w:style w:type="character" w:styleId="Emphasis">
    <w:name w:val="Emphasis"/>
    <w:basedOn w:val="DefaultParagraphFont"/>
    <w:qFormat/>
    <w:rsid w:val="002B1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Macintosh Word</Application>
  <DocSecurity>0</DocSecurity>
  <Lines>20</Lines>
  <Paragraphs>5</Paragraphs>
  <ScaleCrop>false</ScaleCrop>
  <Company>University of Michigan</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Celeste</dc:creator>
  <cp:keywords/>
  <dc:description/>
  <cp:lastModifiedBy>Angela Clark</cp:lastModifiedBy>
  <cp:revision>2</cp:revision>
  <dcterms:created xsi:type="dcterms:W3CDTF">2012-04-05T15:05:00Z</dcterms:created>
  <dcterms:modified xsi:type="dcterms:W3CDTF">2012-04-05T15:05:00Z</dcterms:modified>
</cp:coreProperties>
</file>